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4" w:type="dxa"/>
        <w:tblLook w:val="04A0" w:firstRow="1" w:lastRow="0" w:firstColumn="1" w:lastColumn="0" w:noHBand="0" w:noVBand="1"/>
      </w:tblPr>
      <w:tblGrid>
        <w:gridCol w:w="4219"/>
        <w:gridCol w:w="1985"/>
        <w:gridCol w:w="4110"/>
      </w:tblGrid>
      <w:tr w:rsidR="00A5557E" w:rsidRPr="002362C9" w:rsidTr="003D3052">
        <w:trPr>
          <w:trHeight w:val="2417"/>
        </w:trPr>
        <w:tc>
          <w:tcPr>
            <w:tcW w:w="4219" w:type="dxa"/>
            <w:shd w:val="clear" w:color="auto" w:fill="auto"/>
          </w:tcPr>
          <w:p w:rsidR="00A5557E" w:rsidRPr="00A5557E" w:rsidRDefault="00A5557E" w:rsidP="003D3052">
            <w:pPr>
              <w:spacing w:before="120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A5557E" w:rsidRPr="00A5557E" w:rsidRDefault="00A5557E" w:rsidP="001A7C14">
            <w:pPr>
              <w:jc w:val="right"/>
              <w:rPr>
                <w:b/>
                <w:caps/>
                <w:sz w:val="26"/>
                <w:szCs w:val="26"/>
                <w:lang w:val="ru-RU"/>
              </w:rPr>
            </w:pPr>
          </w:p>
        </w:tc>
        <w:tc>
          <w:tcPr>
            <w:tcW w:w="4110" w:type="dxa"/>
            <w:shd w:val="clear" w:color="auto" w:fill="auto"/>
          </w:tcPr>
          <w:p w:rsidR="00A5557E" w:rsidRPr="00A5557E" w:rsidRDefault="00A5557E" w:rsidP="003D3052">
            <w:pPr>
              <w:ind w:left="311"/>
              <w:rPr>
                <w:b/>
                <w:caps/>
                <w:sz w:val="26"/>
                <w:szCs w:val="26"/>
                <w:lang w:val="ru-RU"/>
              </w:rPr>
            </w:pPr>
            <w:r w:rsidRPr="00A5557E">
              <w:rPr>
                <w:b/>
                <w:caps/>
                <w:sz w:val="26"/>
                <w:szCs w:val="26"/>
                <w:lang w:val="ru-RU"/>
              </w:rPr>
              <w:t>утверждаю</w:t>
            </w:r>
          </w:p>
          <w:p w:rsidR="003D3052" w:rsidRDefault="003D3052" w:rsidP="003D3052">
            <w:pPr>
              <w:tabs>
                <w:tab w:val="left" w:pos="3571"/>
                <w:tab w:val="left" w:pos="3713"/>
                <w:tab w:val="left" w:pos="3885"/>
              </w:tabs>
              <w:ind w:left="31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Технический директор </w:t>
            </w:r>
          </w:p>
          <w:p w:rsidR="00A5557E" w:rsidRPr="00A5557E" w:rsidRDefault="003D3052" w:rsidP="003D3052">
            <w:pPr>
              <w:tabs>
                <w:tab w:val="left" w:pos="3571"/>
                <w:tab w:val="left" w:pos="3713"/>
                <w:tab w:val="left" w:pos="3885"/>
              </w:tabs>
              <w:ind w:left="31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ПАО «</w:t>
            </w:r>
            <w:proofErr w:type="gramStart"/>
            <w:r>
              <w:rPr>
                <w:sz w:val="26"/>
                <w:szCs w:val="26"/>
                <w:lang w:val="ru-RU"/>
              </w:rPr>
              <w:t>ЯТЭК»</w:t>
            </w:r>
            <w:r w:rsidR="00A5557E" w:rsidRPr="00A5557E">
              <w:rPr>
                <w:sz w:val="26"/>
                <w:szCs w:val="26"/>
                <w:lang w:val="ru-RU"/>
              </w:rPr>
              <w:br/>
              <w:t>_</w:t>
            </w:r>
            <w:proofErr w:type="gramEnd"/>
            <w:r w:rsidR="00A5557E" w:rsidRPr="00A5557E">
              <w:rPr>
                <w:sz w:val="26"/>
                <w:szCs w:val="26"/>
                <w:lang w:val="ru-RU"/>
              </w:rPr>
              <w:t xml:space="preserve">___________ </w:t>
            </w:r>
            <w:r>
              <w:rPr>
                <w:sz w:val="26"/>
                <w:szCs w:val="26"/>
                <w:lang w:val="ru-RU"/>
              </w:rPr>
              <w:t>А.А. Черепанов</w:t>
            </w:r>
          </w:p>
          <w:p w:rsidR="00A5557E" w:rsidRPr="00A5557E" w:rsidRDefault="00A5557E" w:rsidP="003D3052">
            <w:pPr>
              <w:spacing w:before="120"/>
              <w:ind w:left="311"/>
              <w:rPr>
                <w:b/>
                <w:sz w:val="26"/>
                <w:szCs w:val="26"/>
                <w:lang w:val="ru-RU"/>
              </w:rPr>
            </w:pPr>
            <w:r w:rsidRPr="00A5557E">
              <w:rPr>
                <w:sz w:val="26"/>
                <w:szCs w:val="26"/>
                <w:lang w:val="ru-RU"/>
              </w:rPr>
              <w:t>«</w:t>
            </w:r>
            <w:r w:rsidRPr="00A5557E">
              <w:rPr>
                <w:sz w:val="26"/>
                <w:szCs w:val="26"/>
                <w:u w:val="single"/>
                <w:lang w:val="ru-RU"/>
              </w:rPr>
              <w:t xml:space="preserve">     </w:t>
            </w:r>
            <w:r w:rsidRPr="00A5557E">
              <w:rPr>
                <w:sz w:val="26"/>
                <w:szCs w:val="26"/>
                <w:lang w:val="ru-RU"/>
              </w:rPr>
              <w:t>»</w:t>
            </w:r>
            <w:r w:rsidRPr="00A5557E">
              <w:rPr>
                <w:sz w:val="26"/>
                <w:szCs w:val="26"/>
                <w:u w:val="single"/>
                <w:lang w:val="ru-RU"/>
              </w:rPr>
              <w:t xml:space="preserve">              </w:t>
            </w:r>
            <w:r w:rsidR="009705D6">
              <w:rPr>
                <w:sz w:val="26"/>
                <w:szCs w:val="26"/>
                <w:lang w:val="ru-RU"/>
              </w:rPr>
              <w:t xml:space="preserve"> 2020</w:t>
            </w:r>
            <w:r w:rsidRPr="00A5557E">
              <w:rPr>
                <w:sz w:val="26"/>
                <w:szCs w:val="26"/>
                <w:lang w:val="ru-RU"/>
              </w:rPr>
              <w:t xml:space="preserve"> г.</w:t>
            </w:r>
          </w:p>
        </w:tc>
      </w:tr>
    </w:tbl>
    <w:p w:rsidR="00A5557E" w:rsidRPr="00A5557E" w:rsidRDefault="00A5557E" w:rsidP="00A5557E">
      <w:pPr>
        <w:outlineLvl w:val="0"/>
        <w:rPr>
          <w:bCs/>
          <w:sz w:val="26"/>
          <w:szCs w:val="26"/>
          <w:lang w:val="ru-RU"/>
        </w:rPr>
      </w:pPr>
    </w:p>
    <w:p w:rsidR="00790CD5" w:rsidRDefault="00790CD5" w:rsidP="00DF15EA">
      <w:pPr>
        <w:jc w:val="center"/>
        <w:outlineLvl w:val="0"/>
        <w:rPr>
          <w:b/>
          <w:sz w:val="28"/>
          <w:szCs w:val="28"/>
          <w:lang w:val="ru-RU"/>
        </w:rPr>
      </w:pPr>
    </w:p>
    <w:p w:rsidR="00DF15EA" w:rsidRPr="000C7508" w:rsidRDefault="00DF15EA" w:rsidP="00DF15EA">
      <w:pPr>
        <w:jc w:val="center"/>
        <w:rPr>
          <w:b/>
          <w:color w:val="000000" w:themeColor="text1"/>
          <w:sz w:val="28"/>
          <w:lang w:val="ru-RU"/>
        </w:rPr>
      </w:pPr>
      <w:r w:rsidRPr="000C7508">
        <w:rPr>
          <w:b/>
          <w:color w:val="000000" w:themeColor="text1"/>
          <w:sz w:val="28"/>
          <w:szCs w:val="28"/>
          <w:lang w:val="ru-RU"/>
        </w:rPr>
        <w:t>ЗАДАНИЕ</w:t>
      </w:r>
      <w:r w:rsidRPr="000C7508">
        <w:rPr>
          <w:b/>
          <w:color w:val="000000" w:themeColor="text1"/>
          <w:sz w:val="28"/>
          <w:lang w:val="ru-RU"/>
        </w:rPr>
        <w:t xml:space="preserve"> </w:t>
      </w:r>
    </w:p>
    <w:p w:rsidR="000C7508" w:rsidRPr="000C7508" w:rsidRDefault="000C7508" w:rsidP="00DF15EA">
      <w:pPr>
        <w:jc w:val="center"/>
        <w:rPr>
          <w:b/>
          <w:color w:val="000000" w:themeColor="text1"/>
          <w:sz w:val="28"/>
          <w:lang w:val="ru-RU"/>
        </w:rPr>
      </w:pPr>
      <w:proofErr w:type="gramStart"/>
      <w:r w:rsidRPr="000C7508">
        <w:rPr>
          <w:b/>
          <w:color w:val="000000" w:themeColor="text1"/>
          <w:sz w:val="28"/>
          <w:lang w:val="ru-RU"/>
        </w:rPr>
        <w:t>на</w:t>
      </w:r>
      <w:proofErr w:type="gramEnd"/>
      <w:r w:rsidRPr="000C7508">
        <w:rPr>
          <w:b/>
          <w:color w:val="000000" w:themeColor="text1"/>
          <w:sz w:val="28"/>
          <w:lang w:val="ru-RU"/>
        </w:rPr>
        <w:t xml:space="preserve"> </w:t>
      </w:r>
      <w:r w:rsidR="006F52B9">
        <w:rPr>
          <w:b/>
          <w:color w:val="000000" w:themeColor="text1"/>
          <w:sz w:val="28"/>
          <w:lang w:val="ru-RU"/>
        </w:rPr>
        <w:t>выполнение</w:t>
      </w:r>
      <w:r w:rsidRPr="000C7508">
        <w:rPr>
          <w:b/>
          <w:color w:val="000000" w:themeColor="text1"/>
          <w:sz w:val="28"/>
          <w:lang w:val="ru-RU"/>
        </w:rPr>
        <w:t xml:space="preserve"> комплексных инженерных изысканий по объекту</w:t>
      </w:r>
    </w:p>
    <w:p w:rsidR="00100173" w:rsidRDefault="00DD737D" w:rsidP="00100173">
      <w:pPr>
        <w:tabs>
          <w:tab w:val="left" w:pos="4536"/>
        </w:tabs>
        <w:suppressAutoHyphens w:val="0"/>
        <w:jc w:val="center"/>
        <w:rPr>
          <w:b/>
          <w:sz w:val="28"/>
          <w:szCs w:val="28"/>
          <w:lang w:val="ru-RU"/>
        </w:rPr>
      </w:pPr>
      <w:r w:rsidRPr="009705D6">
        <w:rPr>
          <w:b/>
          <w:color w:val="000000" w:themeColor="text1"/>
          <w:sz w:val="28"/>
          <w:szCs w:val="28"/>
          <w:lang w:val="ru-RU"/>
        </w:rPr>
        <w:t>«</w:t>
      </w:r>
      <w:r w:rsidR="00100173" w:rsidRPr="00100173">
        <w:rPr>
          <w:b/>
          <w:sz w:val="28"/>
          <w:szCs w:val="28"/>
          <w:lang w:val="ru-RU"/>
        </w:rPr>
        <w:t xml:space="preserve">Административно-бытовой комплекс </w:t>
      </w:r>
    </w:p>
    <w:p w:rsidR="00E348B3" w:rsidRPr="009705D6" w:rsidRDefault="00100173" w:rsidP="00100173">
      <w:pPr>
        <w:tabs>
          <w:tab w:val="left" w:pos="4536"/>
        </w:tabs>
        <w:suppressAutoHyphens w:val="0"/>
        <w:jc w:val="center"/>
        <w:rPr>
          <w:b/>
          <w:color w:val="000000" w:themeColor="text1"/>
          <w:sz w:val="28"/>
          <w:szCs w:val="28"/>
          <w:lang w:val="ru-RU"/>
        </w:rPr>
      </w:pPr>
      <w:proofErr w:type="spellStart"/>
      <w:r w:rsidRPr="00100173">
        <w:rPr>
          <w:b/>
          <w:sz w:val="28"/>
          <w:szCs w:val="28"/>
          <w:lang w:val="ru-RU"/>
        </w:rPr>
        <w:t>Средневилюйского</w:t>
      </w:r>
      <w:proofErr w:type="spellEnd"/>
      <w:r w:rsidRPr="00100173">
        <w:rPr>
          <w:b/>
          <w:sz w:val="28"/>
          <w:szCs w:val="28"/>
          <w:lang w:val="ru-RU"/>
        </w:rPr>
        <w:t xml:space="preserve"> газоконденсатного месторождения»</w:t>
      </w:r>
    </w:p>
    <w:p w:rsidR="00DF15EA" w:rsidRPr="006058AA" w:rsidRDefault="00DF15EA" w:rsidP="00DF15EA">
      <w:pPr>
        <w:jc w:val="center"/>
        <w:rPr>
          <w:b/>
          <w:color w:val="404040" w:themeColor="text1" w:themeTint="BF"/>
          <w:sz w:val="28"/>
          <w:lang w:val="ru-RU"/>
        </w:rPr>
      </w:pPr>
    </w:p>
    <w:tbl>
      <w:tblPr>
        <w:tblStyle w:val="af0"/>
        <w:tblW w:w="1017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FE14B3" w:rsidRPr="00225BAC" w:rsidTr="005620A9">
        <w:tc>
          <w:tcPr>
            <w:tcW w:w="3085" w:type="dxa"/>
          </w:tcPr>
          <w:p w:rsidR="00FE14B3" w:rsidRPr="00A97EDA" w:rsidRDefault="00FE14B3" w:rsidP="00E852AA">
            <w:pPr>
              <w:rPr>
                <w:sz w:val="24"/>
                <w:szCs w:val="24"/>
                <w:lang w:val="ru-RU"/>
              </w:rPr>
            </w:pPr>
            <w:r w:rsidRPr="00A97EDA">
              <w:rPr>
                <w:sz w:val="24"/>
                <w:szCs w:val="24"/>
                <w:lang w:val="ru-RU"/>
              </w:rPr>
              <w:t>2 Наименование объекта</w:t>
            </w:r>
          </w:p>
        </w:tc>
        <w:tc>
          <w:tcPr>
            <w:tcW w:w="7088" w:type="dxa"/>
          </w:tcPr>
          <w:p w:rsidR="00CD09FF" w:rsidRPr="00CD09FF" w:rsidRDefault="00CD09FF" w:rsidP="00CD09FF">
            <w:pPr>
              <w:jc w:val="both"/>
              <w:rPr>
                <w:sz w:val="24"/>
                <w:szCs w:val="24"/>
                <w:lang w:val="ru-RU"/>
              </w:rPr>
            </w:pPr>
            <w:r w:rsidRPr="00CD09FF">
              <w:rPr>
                <w:sz w:val="24"/>
                <w:szCs w:val="24"/>
                <w:lang w:val="ru-RU"/>
              </w:rPr>
              <w:t xml:space="preserve">Административно-бытовой комплекс </w:t>
            </w:r>
          </w:p>
          <w:p w:rsidR="00FE14B3" w:rsidRPr="002B641B" w:rsidRDefault="00CD09FF" w:rsidP="00CD09FF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CD09FF">
              <w:rPr>
                <w:sz w:val="24"/>
                <w:szCs w:val="24"/>
                <w:lang w:val="ru-RU"/>
              </w:rPr>
              <w:t>Средневилюйского</w:t>
            </w:r>
            <w:proofErr w:type="spellEnd"/>
            <w:r w:rsidRPr="00CD09FF">
              <w:rPr>
                <w:sz w:val="24"/>
                <w:szCs w:val="24"/>
                <w:lang w:val="ru-RU"/>
              </w:rPr>
              <w:t xml:space="preserve"> газоконденсатного месторождения</w:t>
            </w:r>
          </w:p>
        </w:tc>
      </w:tr>
      <w:tr w:rsidR="00FE14B3" w:rsidRPr="00FC031D" w:rsidTr="005620A9">
        <w:tc>
          <w:tcPr>
            <w:tcW w:w="3085" w:type="dxa"/>
          </w:tcPr>
          <w:p w:rsidR="00FE14B3" w:rsidRPr="00A97EDA" w:rsidRDefault="00693A33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FE14B3" w:rsidRPr="00A97EDA">
              <w:rPr>
                <w:sz w:val="24"/>
                <w:szCs w:val="24"/>
                <w:lang w:val="ru-RU"/>
              </w:rPr>
              <w:t xml:space="preserve"> Вид строительства</w:t>
            </w:r>
          </w:p>
        </w:tc>
        <w:tc>
          <w:tcPr>
            <w:tcW w:w="7088" w:type="dxa"/>
          </w:tcPr>
          <w:p w:rsidR="00FE14B3" w:rsidRPr="00A94343" w:rsidRDefault="00B0530F" w:rsidP="0075215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="00F93081">
              <w:rPr>
                <w:sz w:val="24"/>
                <w:szCs w:val="24"/>
                <w:lang w:val="ru-RU"/>
              </w:rPr>
              <w:t>овое с</w:t>
            </w:r>
            <w:r w:rsidR="001E2CB8">
              <w:rPr>
                <w:sz w:val="24"/>
                <w:szCs w:val="24"/>
                <w:lang w:val="ru-RU"/>
              </w:rPr>
              <w:t>троительство</w:t>
            </w:r>
            <w:r w:rsidR="00FC031D" w:rsidRPr="00A9434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E14B3" w:rsidRPr="00225BAC" w:rsidTr="005620A9">
        <w:tc>
          <w:tcPr>
            <w:tcW w:w="3085" w:type="dxa"/>
          </w:tcPr>
          <w:p w:rsidR="00FE14B3" w:rsidRPr="00A97EDA" w:rsidRDefault="00693A33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FE14B3" w:rsidRPr="00A97EDA">
              <w:rPr>
                <w:sz w:val="24"/>
                <w:szCs w:val="24"/>
                <w:lang w:val="ru-RU"/>
              </w:rPr>
              <w:t xml:space="preserve"> Целевое назначение</w:t>
            </w:r>
          </w:p>
        </w:tc>
        <w:tc>
          <w:tcPr>
            <w:tcW w:w="7088" w:type="dxa"/>
          </w:tcPr>
          <w:p w:rsidR="00FE14B3" w:rsidRPr="00FC031D" w:rsidRDefault="00FE14B3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FC031D">
              <w:rPr>
                <w:sz w:val="24"/>
                <w:szCs w:val="24"/>
                <w:lang w:val="ru-RU"/>
              </w:rPr>
              <w:t>Комплексное изучение природных и техногенных условий территории объектов строительства. Получение материалов о природных условиях территории, материалов, необходимых для проведения расчетов оснований фундамента конструкции и выполнения земельных работ, материалов, необходимых для обоснования компоновки зданий, строений, сооружений и их объемно-планировочных решений, разработки мероприятий по охране окружающей среды, разработки ПОС.</w:t>
            </w:r>
          </w:p>
        </w:tc>
      </w:tr>
      <w:tr w:rsidR="00FE14B3" w:rsidRPr="00FC031D" w:rsidTr="005620A9">
        <w:tc>
          <w:tcPr>
            <w:tcW w:w="3085" w:type="dxa"/>
          </w:tcPr>
          <w:p w:rsidR="00FE14B3" w:rsidRPr="00A97EDA" w:rsidRDefault="00693A33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FE14B3" w:rsidRPr="00A97EDA">
              <w:rPr>
                <w:sz w:val="24"/>
                <w:szCs w:val="24"/>
                <w:lang w:val="ru-RU"/>
              </w:rPr>
              <w:t xml:space="preserve"> Стадия проектирования</w:t>
            </w:r>
          </w:p>
        </w:tc>
        <w:tc>
          <w:tcPr>
            <w:tcW w:w="7088" w:type="dxa"/>
          </w:tcPr>
          <w:p w:rsidR="001E2CB8" w:rsidRDefault="001E2CB8" w:rsidP="001E2CB8">
            <w:pPr>
              <w:jc w:val="both"/>
              <w:rPr>
                <w:sz w:val="24"/>
                <w:szCs w:val="24"/>
                <w:lang w:val="ru-RU"/>
              </w:rPr>
            </w:pPr>
            <w:r w:rsidRPr="00FC031D">
              <w:rPr>
                <w:sz w:val="24"/>
                <w:szCs w:val="24"/>
                <w:lang w:val="ru-RU"/>
              </w:rPr>
              <w:t>Проектная</w:t>
            </w:r>
            <w:r>
              <w:rPr>
                <w:sz w:val="24"/>
                <w:szCs w:val="24"/>
                <w:lang w:val="ru-RU"/>
              </w:rPr>
              <w:t xml:space="preserve"> документация</w:t>
            </w:r>
          </w:p>
          <w:p w:rsidR="00FE14B3" w:rsidRPr="00A97EDA" w:rsidRDefault="001E2CB8" w:rsidP="001E2CB8">
            <w:pPr>
              <w:jc w:val="both"/>
              <w:rPr>
                <w:color w:val="FF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Pr="00FC031D">
              <w:rPr>
                <w:sz w:val="24"/>
                <w:szCs w:val="24"/>
                <w:lang w:val="ru-RU"/>
              </w:rPr>
              <w:t>абочая документация</w:t>
            </w:r>
          </w:p>
        </w:tc>
      </w:tr>
      <w:tr w:rsidR="009968D0" w:rsidRPr="00FC031D" w:rsidTr="005620A9">
        <w:tc>
          <w:tcPr>
            <w:tcW w:w="3085" w:type="dxa"/>
          </w:tcPr>
          <w:p w:rsidR="009968D0" w:rsidRDefault="00D90A40" w:rsidP="009968D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9968D0" w:rsidRPr="004B2D20">
              <w:rPr>
                <w:sz w:val="24"/>
                <w:szCs w:val="24"/>
                <w:lang w:val="ru-RU"/>
              </w:rPr>
              <w:t xml:space="preserve"> Виды изысканий</w:t>
            </w:r>
          </w:p>
        </w:tc>
        <w:tc>
          <w:tcPr>
            <w:tcW w:w="7088" w:type="dxa"/>
          </w:tcPr>
          <w:p w:rsidR="009968D0" w:rsidRDefault="009968D0" w:rsidP="009968D0">
            <w:pPr>
              <w:pStyle w:val="ac"/>
              <w:numPr>
                <w:ilvl w:val="0"/>
                <w:numId w:val="13"/>
              </w:numPr>
              <w:ind w:left="32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инженерно</w:t>
            </w:r>
            <w:proofErr w:type="gramEnd"/>
            <w:r>
              <w:rPr>
                <w:sz w:val="24"/>
                <w:szCs w:val="24"/>
                <w:lang w:val="ru-RU"/>
              </w:rPr>
              <w:t>-геодезические;</w:t>
            </w:r>
          </w:p>
          <w:p w:rsidR="009968D0" w:rsidRDefault="009968D0" w:rsidP="009968D0">
            <w:pPr>
              <w:pStyle w:val="ac"/>
              <w:numPr>
                <w:ilvl w:val="0"/>
                <w:numId w:val="13"/>
              </w:numPr>
              <w:ind w:left="32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инженерно</w:t>
            </w:r>
            <w:proofErr w:type="gramEnd"/>
            <w:r>
              <w:rPr>
                <w:sz w:val="24"/>
                <w:szCs w:val="24"/>
                <w:lang w:val="ru-RU"/>
              </w:rPr>
              <w:t>-геологические;</w:t>
            </w:r>
          </w:p>
          <w:p w:rsidR="00DD737D" w:rsidRDefault="009968D0" w:rsidP="009968D0">
            <w:pPr>
              <w:pStyle w:val="ac"/>
              <w:numPr>
                <w:ilvl w:val="0"/>
                <w:numId w:val="13"/>
              </w:numPr>
              <w:ind w:left="32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инженерно</w:t>
            </w:r>
            <w:proofErr w:type="gramEnd"/>
            <w:r>
              <w:rPr>
                <w:sz w:val="24"/>
                <w:szCs w:val="24"/>
                <w:lang w:val="ru-RU"/>
              </w:rPr>
              <w:t>-гидрометеорологические;</w:t>
            </w:r>
          </w:p>
          <w:p w:rsidR="009968D0" w:rsidRPr="00DD737D" w:rsidRDefault="009968D0" w:rsidP="009968D0">
            <w:pPr>
              <w:pStyle w:val="ac"/>
              <w:numPr>
                <w:ilvl w:val="0"/>
                <w:numId w:val="13"/>
              </w:numPr>
              <w:ind w:left="322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D737D">
              <w:rPr>
                <w:sz w:val="24"/>
                <w:szCs w:val="24"/>
                <w:lang w:val="ru-RU"/>
              </w:rPr>
              <w:t>инженерно</w:t>
            </w:r>
            <w:proofErr w:type="gramEnd"/>
            <w:r w:rsidRPr="00DD737D">
              <w:rPr>
                <w:sz w:val="24"/>
                <w:szCs w:val="24"/>
                <w:lang w:val="ru-RU"/>
              </w:rPr>
              <w:t>-экологические.</w:t>
            </w:r>
          </w:p>
        </w:tc>
      </w:tr>
      <w:tr w:rsidR="00FE14B3" w:rsidRPr="003D3052" w:rsidTr="005620A9">
        <w:tc>
          <w:tcPr>
            <w:tcW w:w="3085" w:type="dxa"/>
          </w:tcPr>
          <w:p w:rsidR="00FE14B3" w:rsidRPr="00A97EDA" w:rsidRDefault="00D90A40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FE14B3" w:rsidRPr="00A97EDA">
              <w:rPr>
                <w:sz w:val="24"/>
                <w:szCs w:val="24"/>
                <w:lang w:val="ru-RU"/>
              </w:rPr>
              <w:t xml:space="preserve"> </w:t>
            </w:r>
            <w:r w:rsidR="001E2CB8">
              <w:rPr>
                <w:sz w:val="24"/>
                <w:szCs w:val="24"/>
                <w:lang w:val="ru-RU"/>
              </w:rPr>
              <w:t>Заказчик (застройщик) и его ведомственная принадлежность</w:t>
            </w:r>
          </w:p>
        </w:tc>
        <w:tc>
          <w:tcPr>
            <w:tcW w:w="7088" w:type="dxa"/>
          </w:tcPr>
          <w:p w:rsidR="00FE14B3" w:rsidRPr="003C5892" w:rsidRDefault="00EB04FD" w:rsidP="00EF7078">
            <w:pPr>
              <w:jc w:val="both"/>
              <w:rPr>
                <w:sz w:val="24"/>
                <w:szCs w:val="24"/>
                <w:lang w:val="ru-RU"/>
              </w:rPr>
            </w:pPr>
            <w:r w:rsidRPr="003C5892">
              <w:rPr>
                <w:sz w:val="24"/>
                <w:szCs w:val="24"/>
                <w:lang w:val="ru-RU"/>
              </w:rPr>
              <w:t>ПАО «ЯТЭК»</w:t>
            </w:r>
          </w:p>
        </w:tc>
      </w:tr>
      <w:tr w:rsidR="001E2CB8" w:rsidRPr="00083A53" w:rsidTr="005620A9">
        <w:tc>
          <w:tcPr>
            <w:tcW w:w="3085" w:type="dxa"/>
          </w:tcPr>
          <w:p w:rsidR="001E2CB8" w:rsidRDefault="001E2CB8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 Технический заказчик</w:t>
            </w:r>
          </w:p>
        </w:tc>
        <w:tc>
          <w:tcPr>
            <w:tcW w:w="7088" w:type="dxa"/>
          </w:tcPr>
          <w:p w:rsidR="001E2CB8" w:rsidRPr="003C5892" w:rsidRDefault="00EB04FD" w:rsidP="003E00B3">
            <w:pPr>
              <w:tabs>
                <w:tab w:val="left" w:pos="964"/>
              </w:tabs>
              <w:jc w:val="both"/>
              <w:rPr>
                <w:sz w:val="24"/>
                <w:szCs w:val="24"/>
                <w:lang w:val="ru-RU"/>
              </w:rPr>
            </w:pPr>
            <w:r w:rsidRPr="003C5892">
              <w:rPr>
                <w:sz w:val="24"/>
                <w:szCs w:val="24"/>
                <w:lang w:val="ru-RU"/>
              </w:rPr>
              <w:t>ПАО «ЯТЭК»</w:t>
            </w:r>
          </w:p>
        </w:tc>
      </w:tr>
      <w:tr w:rsidR="00FE14B3" w:rsidRPr="00225BAC" w:rsidTr="005620A9">
        <w:tc>
          <w:tcPr>
            <w:tcW w:w="3085" w:type="dxa"/>
          </w:tcPr>
          <w:p w:rsidR="00FE14B3" w:rsidRPr="006B6E36" w:rsidRDefault="001E2CB8" w:rsidP="00E852AA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10</w:t>
            </w:r>
            <w:r w:rsidR="00FE14B3" w:rsidRPr="006B6E36">
              <w:rPr>
                <w:sz w:val="24"/>
                <w:szCs w:val="24"/>
                <w:lang w:val="ru-RU"/>
              </w:rPr>
              <w:t xml:space="preserve"> Местоположение и границы района строительства</w:t>
            </w:r>
          </w:p>
        </w:tc>
        <w:tc>
          <w:tcPr>
            <w:tcW w:w="7088" w:type="dxa"/>
          </w:tcPr>
          <w:p w:rsidR="00FE14B3" w:rsidRPr="003E00B3" w:rsidRDefault="003E00B3" w:rsidP="004C39F4">
            <w:pPr>
              <w:jc w:val="both"/>
              <w:rPr>
                <w:sz w:val="24"/>
                <w:szCs w:val="24"/>
                <w:lang w:val="ru-RU"/>
              </w:rPr>
            </w:pPr>
            <w:r w:rsidRPr="003E00B3">
              <w:rPr>
                <w:sz w:val="24"/>
                <w:szCs w:val="24"/>
                <w:lang w:val="ru-RU"/>
              </w:rPr>
              <w:t>Республика Саха (Якутия), Вилюйский улус,</w:t>
            </w:r>
            <w:r w:rsidR="008640FB">
              <w:rPr>
                <w:sz w:val="24"/>
                <w:szCs w:val="24"/>
                <w:lang w:val="ru-RU"/>
              </w:rPr>
              <w:t xml:space="preserve"> 1-А климатическая зона</w:t>
            </w:r>
          </w:p>
        </w:tc>
      </w:tr>
      <w:tr w:rsidR="00FE14B3" w:rsidRPr="006B6E36" w:rsidTr="005620A9">
        <w:tc>
          <w:tcPr>
            <w:tcW w:w="3085" w:type="dxa"/>
          </w:tcPr>
          <w:p w:rsidR="00FE14B3" w:rsidRPr="006B6E36" w:rsidRDefault="00D90A40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1</w:t>
            </w:r>
            <w:r w:rsidR="00FE14B3" w:rsidRPr="006B6E36">
              <w:rPr>
                <w:sz w:val="24"/>
                <w:szCs w:val="24"/>
                <w:lang w:val="ru-RU"/>
              </w:rPr>
              <w:t xml:space="preserve"> Сведения о наличии материалов ранее выполненных изысканий</w:t>
            </w:r>
          </w:p>
        </w:tc>
        <w:tc>
          <w:tcPr>
            <w:tcW w:w="7088" w:type="dxa"/>
          </w:tcPr>
          <w:p w:rsidR="00FE14B3" w:rsidRPr="006B6E36" w:rsidRDefault="00341641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F603F5">
              <w:rPr>
                <w:sz w:val="24"/>
                <w:szCs w:val="24"/>
                <w:lang w:val="ru-RU"/>
              </w:rPr>
              <w:t>Не имеются</w:t>
            </w:r>
          </w:p>
        </w:tc>
      </w:tr>
      <w:tr w:rsidR="00F20F05" w:rsidRPr="006B6E36" w:rsidTr="00B151CB">
        <w:tc>
          <w:tcPr>
            <w:tcW w:w="10173" w:type="dxa"/>
            <w:gridSpan w:val="2"/>
          </w:tcPr>
          <w:p w:rsidR="00F20F05" w:rsidRPr="006B6E36" w:rsidRDefault="00D90A40" w:rsidP="001E2CB8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="00F20F05" w:rsidRPr="006B6E36">
              <w:rPr>
                <w:sz w:val="24"/>
                <w:szCs w:val="24"/>
                <w:lang w:val="ru-RU"/>
              </w:rPr>
              <w:t xml:space="preserve"> Идентификационные сведения об объекте</w:t>
            </w:r>
          </w:p>
        </w:tc>
      </w:tr>
      <w:tr w:rsidR="00FE14B3" w:rsidRPr="00225BAC" w:rsidTr="005620A9">
        <w:trPr>
          <w:trHeight w:val="848"/>
        </w:trPr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.1 Функциональное назначение</w:t>
            </w:r>
          </w:p>
        </w:tc>
        <w:tc>
          <w:tcPr>
            <w:tcW w:w="7088" w:type="dxa"/>
          </w:tcPr>
          <w:p w:rsidR="00FE14B3" w:rsidRPr="006B6E36" w:rsidRDefault="00F20F05" w:rsidP="008640F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rStyle w:val="FontStyle47"/>
                <w:sz w:val="24"/>
                <w:szCs w:val="24"/>
                <w:lang w:val="ru-RU"/>
              </w:rPr>
              <w:t xml:space="preserve">Назначение – сооружение обустройства </w:t>
            </w:r>
            <w:r w:rsidR="008640FB">
              <w:rPr>
                <w:rStyle w:val="FontStyle47"/>
                <w:sz w:val="24"/>
                <w:szCs w:val="24"/>
                <w:lang w:val="ru-RU"/>
              </w:rPr>
              <w:t>добычи нефти и газа</w:t>
            </w:r>
            <w:r w:rsidRPr="006B6E36">
              <w:rPr>
                <w:rStyle w:val="FontStyle47"/>
                <w:sz w:val="24"/>
                <w:szCs w:val="24"/>
                <w:lang w:val="ru-RU"/>
              </w:rPr>
              <w:t xml:space="preserve"> (в соответствии с Общероссийским классификатором </w:t>
            </w:r>
            <w:r w:rsidR="00295455" w:rsidRPr="006B6E36">
              <w:rPr>
                <w:rStyle w:val="FontStyle47"/>
                <w:sz w:val="24"/>
                <w:szCs w:val="24"/>
                <w:lang w:val="ru-RU"/>
              </w:rPr>
              <w:t>основных фондов ОК 013-2014)</w:t>
            </w:r>
          </w:p>
        </w:tc>
      </w:tr>
      <w:tr w:rsidR="001E2CB8" w:rsidRPr="00225BAC" w:rsidTr="00295AB3">
        <w:trPr>
          <w:trHeight w:val="692"/>
        </w:trPr>
        <w:tc>
          <w:tcPr>
            <w:tcW w:w="3085" w:type="dxa"/>
          </w:tcPr>
          <w:p w:rsidR="001E2CB8" w:rsidRPr="006B6E36" w:rsidRDefault="001E2CB8" w:rsidP="00295AB3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12.2 </w:t>
            </w:r>
            <w:r w:rsidR="00295AB3" w:rsidRPr="006B6E36">
              <w:rPr>
                <w:sz w:val="24"/>
                <w:szCs w:val="24"/>
                <w:lang w:val="ru-RU"/>
              </w:rPr>
              <w:t>Назначение проектируемого объекта</w:t>
            </w:r>
          </w:p>
        </w:tc>
        <w:tc>
          <w:tcPr>
            <w:tcW w:w="7088" w:type="dxa"/>
          </w:tcPr>
          <w:p w:rsidR="001E2CB8" w:rsidRPr="00F603F5" w:rsidRDefault="00307A5E" w:rsidP="00F603F5">
            <w:pPr>
              <w:jc w:val="both"/>
              <w:rPr>
                <w:rStyle w:val="FontStyle47"/>
                <w:sz w:val="24"/>
                <w:szCs w:val="24"/>
                <w:lang w:val="ru-RU"/>
              </w:rPr>
            </w:pPr>
            <w:r w:rsidRPr="00307A5E">
              <w:rPr>
                <w:sz w:val="24"/>
                <w:szCs w:val="24"/>
                <w:lang w:val="ru-RU"/>
              </w:rPr>
              <w:t>Административно бытовая зона включает в себя объекты, предназначенные для обеспечения: санитарно-бытовыми помещениями работающих предприятия, пожарной охраны предприятия, хранения автомобильной техники, проведения лабораторного анализа и функционирования.</w:t>
            </w:r>
          </w:p>
        </w:tc>
      </w:tr>
      <w:tr w:rsidR="00FE14B3" w:rsidRPr="006B6E36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 xml:space="preserve"> Уровень ответственности зданий и сооружений</w:t>
            </w:r>
          </w:p>
        </w:tc>
        <w:tc>
          <w:tcPr>
            <w:tcW w:w="7088" w:type="dxa"/>
          </w:tcPr>
          <w:p w:rsidR="00FE14B3" w:rsidRPr="006B6E36" w:rsidRDefault="00A61FB6" w:rsidP="00EF707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Нормальный</w:t>
            </w:r>
          </w:p>
        </w:tc>
      </w:tr>
      <w:tr w:rsidR="00FE14B3" w:rsidRPr="00225BAC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4</w:t>
            </w:r>
            <w:r w:rsidRPr="006B6E36">
              <w:rPr>
                <w:sz w:val="24"/>
                <w:szCs w:val="24"/>
                <w:lang w:val="ru-RU"/>
              </w:rPr>
              <w:t xml:space="preserve"> Возможность опасных природных процессов и явлений техногенных воздействий на территории строительства</w:t>
            </w:r>
          </w:p>
        </w:tc>
        <w:tc>
          <w:tcPr>
            <w:tcW w:w="7088" w:type="dxa"/>
          </w:tcPr>
          <w:p w:rsidR="00FE14B3" w:rsidRPr="006B6E36" w:rsidRDefault="00EF7078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Пучение грунтов, заболоченность территории</w:t>
            </w:r>
            <w:r w:rsidR="008640FB">
              <w:rPr>
                <w:sz w:val="24"/>
                <w:szCs w:val="24"/>
                <w:lang w:val="ru-RU"/>
              </w:rPr>
              <w:t>, наличие вечномерзлых грунтов.</w:t>
            </w:r>
          </w:p>
        </w:tc>
      </w:tr>
      <w:tr w:rsidR="00FE14B3" w:rsidRPr="00225BAC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5</w:t>
            </w:r>
            <w:r w:rsidRPr="006B6E36">
              <w:rPr>
                <w:sz w:val="24"/>
                <w:szCs w:val="24"/>
                <w:lang w:val="ru-RU"/>
              </w:rPr>
              <w:t xml:space="preserve"> Принадлежность к опасным производственным объектам</w:t>
            </w:r>
          </w:p>
        </w:tc>
        <w:tc>
          <w:tcPr>
            <w:tcW w:w="7088" w:type="dxa"/>
          </w:tcPr>
          <w:p w:rsidR="00FE14B3" w:rsidRPr="006B6E36" w:rsidRDefault="00F20F05" w:rsidP="00E650A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Опасный производственный объект </w:t>
            </w:r>
            <w:r w:rsidR="00E650A0" w:rsidRPr="005322AB">
              <w:rPr>
                <w:sz w:val="24"/>
                <w:szCs w:val="24"/>
                <w:lang w:val="ru-RU"/>
              </w:rPr>
              <w:t>(ФЗ от 21.07.1997 №116-ФЗ, приложение 2)</w:t>
            </w:r>
          </w:p>
        </w:tc>
      </w:tr>
      <w:tr w:rsidR="00FE14B3" w:rsidRPr="006B6E36" w:rsidTr="005620A9">
        <w:trPr>
          <w:trHeight w:val="733"/>
        </w:trPr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6</w:t>
            </w:r>
            <w:r w:rsidRPr="006B6E36">
              <w:rPr>
                <w:sz w:val="24"/>
                <w:szCs w:val="24"/>
                <w:lang w:val="ru-RU"/>
              </w:rPr>
              <w:t xml:space="preserve"> </w:t>
            </w:r>
            <w:r w:rsidRPr="006B6E36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spellStart"/>
            <w:r w:rsidRPr="006B6E36">
              <w:rPr>
                <w:color w:val="000000"/>
                <w:sz w:val="24"/>
                <w:szCs w:val="24"/>
              </w:rPr>
              <w:t>ожарная</w:t>
            </w:r>
            <w:proofErr w:type="spellEnd"/>
            <w:r w:rsidRPr="006B6E3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6E36">
              <w:rPr>
                <w:color w:val="000000"/>
                <w:sz w:val="24"/>
                <w:szCs w:val="24"/>
              </w:rPr>
              <w:t>взрывопожарная</w:t>
            </w:r>
            <w:proofErr w:type="spellEnd"/>
            <w:r w:rsidRPr="006B6E3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E36">
              <w:rPr>
                <w:color w:val="000000"/>
                <w:sz w:val="24"/>
                <w:szCs w:val="24"/>
              </w:rPr>
              <w:t>опасност</w:t>
            </w:r>
            <w:proofErr w:type="spellEnd"/>
            <w:r w:rsidRPr="006B6E36">
              <w:rPr>
                <w:color w:val="000000"/>
                <w:sz w:val="24"/>
                <w:szCs w:val="24"/>
                <w:lang w:val="ru-RU"/>
              </w:rPr>
              <w:t>ь</w:t>
            </w:r>
          </w:p>
        </w:tc>
        <w:tc>
          <w:tcPr>
            <w:tcW w:w="7088" w:type="dxa"/>
          </w:tcPr>
          <w:p w:rsidR="00FE14B3" w:rsidRPr="006B6E36" w:rsidRDefault="00F20F05" w:rsidP="00E852AA">
            <w:pPr>
              <w:pStyle w:val="formattext"/>
              <w:shd w:val="clear" w:color="auto" w:fill="FFFFFF"/>
              <w:spacing w:before="24" w:beforeAutospacing="0" w:after="24" w:afterAutospacing="0" w:line="330" w:lineRule="atLeast"/>
              <w:jc w:val="both"/>
            </w:pPr>
            <w:r w:rsidRPr="006B6E36">
              <w:t xml:space="preserve">Повышенная </w:t>
            </w:r>
            <w:proofErr w:type="spellStart"/>
            <w:r w:rsidR="009B4086" w:rsidRPr="006B6E36">
              <w:t>взрывопожароопасность</w:t>
            </w:r>
            <w:proofErr w:type="spellEnd"/>
            <w:r w:rsidR="009B4086" w:rsidRPr="006B6E36">
              <w:t xml:space="preserve"> </w:t>
            </w:r>
            <w:r w:rsidRPr="006B6E36">
              <w:t>(А)</w:t>
            </w:r>
          </w:p>
          <w:p w:rsidR="00FE14B3" w:rsidRPr="006B6E36" w:rsidRDefault="00FE14B3" w:rsidP="00E852AA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E14B3" w:rsidRPr="006B6E36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7</w:t>
            </w:r>
            <w:r w:rsidRPr="006B6E36">
              <w:rPr>
                <w:sz w:val="24"/>
                <w:szCs w:val="24"/>
                <w:lang w:val="ru-RU"/>
              </w:rPr>
              <w:t xml:space="preserve"> Наличие помещений с постоянным пребыванием людей</w:t>
            </w:r>
          </w:p>
        </w:tc>
        <w:tc>
          <w:tcPr>
            <w:tcW w:w="7088" w:type="dxa"/>
          </w:tcPr>
          <w:p w:rsidR="00FE14B3" w:rsidRPr="006B6E36" w:rsidRDefault="00091689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FA2ED7">
              <w:rPr>
                <w:sz w:val="24"/>
                <w:szCs w:val="24"/>
                <w:lang w:val="ru-RU"/>
              </w:rPr>
              <w:t>Не</w:t>
            </w:r>
            <w:r w:rsidR="004C0236" w:rsidRPr="00FA2ED7">
              <w:rPr>
                <w:sz w:val="24"/>
                <w:szCs w:val="24"/>
                <w:lang w:val="ru-RU"/>
              </w:rPr>
              <w:t>т</w:t>
            </w:r>
          </w:p>
        </w:tc>
      </w:tr>
      <w:tr w:rsidR="00FE14B3" w:rsidRPr="00225BAC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8</w:t>
            </w:r>
            <w:r w:rsidRPr="006B6E36">
              <w:rPr>
                <w:sz w:val="24"/>
                <w:szCs w:val="24"/>
                <w:lang w:val="ru-RU"/>
              </w:rPr>
              <w:t xml:space="preserve"> Категория сложности инженерно-геологических условий</w:t>
            </w:r>
          </w:p>
        </w:tc>
        <w:tc>
          <w:tcPr>
            <w:tcW w:w="7088" w:type="dxa"/>
          </w:tcPr>
          <w:p w:rsidR="00FE14B3" w:rsidRPr="006B6E36" w:rsidRDefault="001E2CB8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FA2ED7">
              <w:rPr>
                <w:sz w:val="24"/>
                <w:szCs w:val="24"/>
              </w:rPr>
              <w:t>II</w:t>
            </w:r>
            <w:r w:rsidRPr="00FA2ED7">
              <w:rPr>
                <w:sz w:val="24"/>
                <w:szCs w:val="24"/>
                <w:lang w:val="ru-RU"/>
              </w:rPr>
              <w:t xml:space="preserve"> (средняя)</w:t>
            </w:r>
            <w:r w:rsidRPr="00FA2ED7">
              <w:rPr>
                <w:lang w:val="ru-RU"/>
              </w:rPr>
              <w:t xml:space="preserve"> </w:t>
            </w:r>
            <w:r w:rsidRPr="00FA2ED7">
              <w:rPr>
                <w:sz w:val="24"/>
                <w:szCs w:val="24"/>
                <w:lang w:val="ru-RU"/>
              </w:rPr>
              <w:t>категория сложности (согласно СП 11-105-97, часть 1, приложение Б)</w:t>
            </w:r>
          </w:p>
        </w:tc>
      </w:tr>
      <w:tr w:rsidR="00FE14B3" w:rsidRPr="00E650A0" w:rsidTr="005620A9">
        <w:trPr>
          <w:trHeight w:val="5336"/>
        </w:trPr>
        <w:tc>
          <w:tcPr>
            <w:tcW w:w="3085" w:type="dxa"/>
          </w:tcPr>
          <w:p w:rsidR="00FE14B3" w:rsidRPr="006B6E36" w:rsidRDefault="00FE14B3" w:rsidP="001E2CB8">
            <w:pPr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1</w:t>
            </w:r>
            <w:r w:rsidR="001E2CB8" w:rsidRPr="006B6E36">
              <w:rPr>
                <w:rFonts w:eastAsia="Arial" w:cs="Arial"/>
                <w:sz w:val="24"/>
                <w:szCs w:val="24"/>
                <w:lang w:val="ru-RU" w:eastAsia="ru-RU"/>
              </w:rPr>
              <w:t>3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 Перечень нормативных документов, в соответствии с требованиями которых необходимо выполнить инженерные изыскания</w:t>
            </w:r>
          </w:p>
        </w:tc>
        <w:tc>
          <w:tcPr>
            <w:tcW w:w="7088" w:type="dxa"/>
          </w:tcPr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- СП 47.13330.2012 Инженерные изыскания для строительства. Основные положения. Актуализи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рованная редакция СНиП 11-02-96</w:t>
            </w:r>
            <w:r w:rsidR="00C968F9" w:rsidRPr="006B6E36">
              <w:rPr>
                <w:rFonts w:eastAsia="Arial" w:cs="Arial"/>
                <w:sz w:val="24"/>
                <w:szCs w:val="24"/>
                <w:lang w:val="ru-RU" w:eastAsia="ru-RU"/>
              </w:rPr>
              <w:t>;</w:t>
            </w:r>
          </w:p>
          <w:p w:rsidR="009D4B1F" w:rsidRPr="006B6E36" w:rsidRDefault="009D4B1F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- СП 47.13330.2016 Инженерные изыскания для строительства. Основные положения. Актуализированная редакция СНиП 11-02-96;</w:t>
            </w:r>
          </w:p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СП 11-102-97 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Инженерно-экологичес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кие изыскания для строительства»;</w:t>
            </w:r>
          </w:p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СП 11-103-97 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Инженерно-гидрометеорологичес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кие изыскания для строительства»;</w:t>
            </w:r>
          </w:p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СП 11-104-97 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Инженерно-геодезичес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кие изыскания для строительства»;</w:t>
            </w:r>
          </w:p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СП 11-105-97 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Инженерно-геологические изыс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кания для строительства»;</w:t>
            </w:r>
          </w:p>
          <w:p w:rsidR="00DD47A5" w:rsidRPr="006B6E36" w:rsidRDefault="00DD47A5" w:rsidP="00E528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- ГКИНП (ОНТА)-</w:t>
            </w:r>
            <w:r w:rsidR="00F77C1A" w:rsidRPr="006B6E36">
              <w:rPr>
                <w:rFonts w:eastAsia="Arial" w:cs="Arial"/>
                <w:sz w:val="24"/>
                <w:szCs w:val="24"/>
                <w:lang w:val="ru-RU" w:eastAsia="ru-RU"/>
              </w:rPr>
              <w:t>0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2-262-02 «Инструкция по развитию съемочного обоснования и съемке ситуации и рельефа с применением глобальных навигационных спутниковых систем ГЛОНАСС и GPS»;</w:t>
            </w:r>
          </w:p>
          <w:p w:rsidR="00FE14B3" w:rsidRPr="006B6E36" w:rsidRDefault="00FE14B3" w:rsidP="00E528B3">
            <w:pPr>
              <w:keepNext/>
              <w:keepLines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</w:t>
            </w:r>
            <w:r w:rsidR="00AA42F2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ГОСТ</w:t>
            </w:r>
            <w:r w:rsidR="00F77C1A"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 Р</w:t>
            </w:r>
            <w:r w:rsidR="00AA42F2"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 21.1101-2013 «</w:t>
            </w:r>
            <w:r w:rsidR="00F77C1A"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СПДС. </w:t>
            </w:r>
            <w:r w:rsidR="00AA42F2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Основные требования к проектной и рабочей документации»</w:t>
            </w:r>
            <w:r w:rsidR="0066013B" w:rsidRPr="006B6E36">
              <w:rPr>
                <w:rFonts w:eastAsia="Arial" w:cs="Arial"/>
                <w:sz w:val="24"/>
                <w:szCs w:val="24"/>
                <w:lang w:val="ru-RU" w:eastAsia="ru-RU"/>
              </w:rPr>
              <w:t>;</w:t>
            </w:r>
          </w:p>
          <w:p w:rsidR="0066013B" w:rsidRDefault="0066013B" w:rsidP="00E528B3">
            <w:pPr>
              <w:keepNext/>
              <w:keepLines/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</w:t>
            </w:r>
            <w:r w:rsidRPr="006B6E36">
              <w:rPr>
                <w:sz w:val="24"/>
                <w:szCs w:val="24"/>
                <w:lang w:val="ru-RU"/>
              </w:rPr>
              <w:t>ГОСТ 31937-2011 «</w:t>
            </w:r>
            <w:r w:rsidR="00F77C1A" w:rsidRPr="006B6E36">
              <w:rPr>
                <w:sz w:val="24"/>
                <w:szCs w:val="24"/>
                <w:lang w:val="ru-RU"/>
              </w:rPr>
              <w:t xml:space="preserve">Здания и сооружения. </w:t>
            </w:r>
            <w:r w:rsidRPr="006B6E36">
              <w:rPr>
                <w:sz w:val="24"/>
                <w:szCs w:val="24"/>
                <w:lang w:val="ru-RU"/>
              </w:rPr>
              <w:t>Правила обследования и мониторинга технического состояния»</w:t>
            </w:r>
            <w:r w:rsidR="009301EA">
              <w:rPr>
                <w:sz w:val="24"/>
                <w:szCs w:val="24"/>
                <w:lang w:val="ru-RU"/>
              </w:rPr>
              <w:t>;</w:t>
            </w:r>
          </w:p>
          <w:p w:rsidR="009301EA" w:rsidRPr="009301EA" w:rsidRDefault="009301EA" w:rsidP="00E528B3">
            <w:pPr>
              <w:keepNext/>
              <w:keepLines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</w:t>
            </w:r>
            <w:r w:rsidRPr="005322AB">
              <w:rPr>
                <w:rFonts w:eastAsia="Arial" w:cs="Arial"/>
                <w:sz w:val="24"/>
                <w:szCs w:val="24"/>
                <w:lang w:val="ru-RU" w:eastAsia="ru-RU"/>
              </w:rPr>
              <w:t xml:space="preserve">ГОСТ 21.301-2014 </w:t>
            </w:r>
            <w:r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5322AB">
              <w:rPr>
                <w:rFonts w:eastAsia="Arial" w:cs="Arial"/>
                <w:sz w:val="24"/>
                <w:szCs w:val="24"/>
                <w:lang w:val="ru-RU" w:eastAsia="ru-RU"/>
              </w:rPr>
              <w:t>Система проектной документации для строительства (СПДС). Основные требования к оформлению отчетной документации по инженерным изысканиям</w:t>
            </w:r>
            <w:r>
              <w:rPr>
                <w:rFonts w:eastAsia="Arial" w:cs="Arial"/>
                <w:sz w:val="24"/>
                <w:szCs w:val="24"/>
                <w:lang w:val="ru-RU" w:eastAsia="ru-RU"/>
              </w:rPr>
              <w:t>».</w:t>
            </w:r>
          </w:p>
        </w:tc>
      </w:tr>
      <w:tr w:rsidR="00172020" w:rsidRPr="00100173" w:rsidTr="00172020">
        <w:trPr>
          <w:trHeight w:val="1408"/>
        </w:trPr>
        <w:tc>
          <w:tcPr>
            <w:tcW w:w="3085" w:type="dxa"/>
          </w:tcPr>
          <w:p w:rsidR="00172020" w:rsidRPr="00172020" w:rsidRDefault="00172020" w:rsidP="001E2CB8">
            <w:pPr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172020">
              <w:rPr>
                <w:sz w:val="24"/>
                <w:szCs w:val="24"/>
                <w:lang w:val="ru-RU"/>
              </w:rPr>
              <w:t>14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72020">
              <w:rPr>
                <w:sz w:val="24"/>
                <w:szCs w:val="24"/>
                <w:lang w:val="ru-RU"/>
              </w:rPr>
              <w:t>Основные технико-экономические показатели проектируемого объекта</w:t>
            </w:r>
          </w:p>
        </w:tc>
        <w:tc>
          <w:tcPr>
            <w:tcW w:w="7088" w:type="dxa"/>
          </w:tcPr>
          <w:p w:rsidR="00172020" w:rsidRDefault="00CD09FF" w:rsidP="00831C6C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Здание №1.</w:t>
            </w:r>
          </w:p>
          <w:p w:rsidR="00CD09FF" w:rsidRDefault="00CD09FF" w:rsidP="00831C6C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Здание №2.</w:t>
            </w:r>
          </w:p>
          <w:p w:rsidR="00CD09FF" w:rsidRDefault="00CD09FF" w:rsidP="00831C6C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Здание №3.</w:t>
            </w:r>
          </w:p>
          <w:p w:rsidR="00CD09FF" w:rsidRDefault="00225BAC" w:rsidP="00831C6C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Здание №4</w:t>
            </w:r>
            <w:bookmarkStart w:id="0" w:name="_GoBack"/>
            <w:bookmarkEnd w:id="0"/>
            <w:r w:rsidR="00CD09FF">
              <w:rPr>
                <w:sz w:val="26"/>
                <w:szCs w:val="26"/>
                <w:lang w:val="ru-RU"/>
              </w:rPr>
              <w:t>.</w:t>
            </w:r>
          </w:p>
          <w:p w:rsidR="00CD09FF" w:rsidRDefault="00CD09FF" w:rsidP="00831C6C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Учебно-тренировочная башня.</w:t>
            </w:r>
          </w:p>
          <w:p w:rsidR="00CD09FF" w:rsidRPr="00CD09FF" w:rsidRDefault="00CD09FF" w:rsidP="00CD09FF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CD09FF">
              <w:rPr>
                <w:sz w:val="26"/>
                <w:szCs w:val="26"/>
                <w:lang w:val="ru-RU"/>
              </w:rPr>
              <w:t>Блочно</w:t>
            </w:r>
            <w:proofErr w:type="spellEnd"/>
            <w:r w:rsidRPr="00CD09FF">
              <w:rPr>
                <w:sz w:val="26"/>
                <w:szCs w:val="26"/>
                <w:lang w:val="ru-RU"/>
              </w:rPr>
              <w:t>-модульная котельная.</w:t>
            </w:r>
          </w:p>
          <w:p w:rsidR="00CD09FF" w:rsidRPr="00CD09FF" w:rsidRDefault="00CD09FF" w:rsidP="00CD09FF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CD09FF">
              <w:rPr>
                <w:sz w:val="26"/>
                <w:szCs w:val="26"/>
                <w:lang w:val="ru-RU"/>
              </w:rPr>
              <w:t>Насосная станция противопожарного водоснабжения.</w:t>
            </w:r>
          </w:p>
          <w:p w:rsidR="00CD09FF" w:rsidRPr="00CD09FF" w:rsidRDefault="00CD09FF" w:rsidP="00CD09FF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CD09FF">
              <w:rPr>
                <w:sz w:val="26"/>
                <w:szCs w:val="26"/>
                <w:lang w:val="ru-RU"/>
              </w:rPr>
              <w:t>Резервуар противопожарного запаса воды.</w:t>
            </w:r>
          </w:p>
          <w:p w:rsidR="00CD09FF" w:rsidRPr="00CD09FF" w:rsidRDefault="00CD09FF" w:rsidP="00CD09FF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CD09FF">
              <w:rPr>
                <w:sz w:val="26"/>
                <w:szCs w:val="26"/>
                <w:lang w:val="ru-RU"/>
              </w:rPr>
              <w:t>Блок-бокс пожарных гидрантов.</w:t>
            </w:r>
          </w:p>
          <w:p w:rsidR="00CD09FF" w:rsidRPr="009705D6" w:rsidRDefault="00CD09FF" w:rsidP="00CD09FF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CD09FF">
              <w:rPr>
                <w:sz w:val="26"/>
                <w:szCs w:val="26"/>
                <w:lang w:val="ru-RU"/>
              </w:rPr>
              <w:lastRenderedPageBreak/>
              <w:t xml:space="preserve">Емкость </w:t>
            </w:r>
            <w:proofErr w:type="spellStart"/>
            <w:r w:rsidRPr="00CD09FF">
              <w:rPr>
                <w:sz w:val="26"/>
                <w:szCs w:val="26"/>
                <w:lang w:val="ru-RU"/>
              </w:rPr>
              <w:t>хозбытовых</w:t>
            </w:r>
            <w:proofErr w:type="spellEnd"/>
            <w:r w:rsidRPr="00CD09FF">
              <w:rPr>
                <w:sz w:val="26"/>
                <w:szCs w:val="26"/>
                <w:lang w:val="ru-RU"/>
              </w:rPr>
              <w:t xml:space="preserve"> стоков (2шт.)</w:t>
            </w:r>
          </w:p>
        </w:tc>
      </w:tr>
      <w:tr w:rsidR="00FE14B3" w:rsidRPr="00225BAC" w:rsidTr="005620A9">
        <w:trPr>
          <w:trHeight w:val="1486"/>
        </w:trPr>
        <w:tc>
          <w:tcPr>
            <w:tcW w:w="3085" w:type="dxa"/>
          </w:tcPr>
          <w:p w:rsidR="00FE14B3" w:rsidRPr="006B6E36" w:rsidRDefault="00FE14B3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1</w:t>
            </w:r>
            <w:r w:rsidR="00172020">
              <w:rPr>
                <w:sz w:val="24"/>
                <w:szCs w:val="24"/>
                <w:lang w:val="ru-RU"/>
              </w:rPr>
              <w:t>5</w:t>
            </w:r>
            <w:r w:rsidRPr="006B6E36">
              <w:rPr>
                <w:sz w:val="24"/>
                <w:szCs w:val="24"/>
                <w:lang w:val="ru-RU"/>
              </w:rPr>
              <w:t xml:space="preserve"> Сведения об этапе работ, сроках проектирования, строительства и эксплуатации объекта</w:t>
            </w:r>
          </w:p>
        </w:tc>
        <w:tc>
          <w:tcPr>
            <w:tcW w:w="7088" w:type="dxa"/>
          </w:tcPr>
          <w:p w:rsidR="005449F5" w:rsidRPr="000C29CE" w:rsidRDefault="005449F5" w:rsidP="00C1482C">
            <w:pPr>
              <w:jc w:val="both"/>
              <w:rPr>
                <w:sz w:val="24"/>
                <w:szCs w:val="24"/>
                <w:lang w:val="ru-RU"/>
              </w:rPr>
            </w:pPr>
            <w:r w:rsidRPr="000C29CE">
              <w:rPr>
                <w:sz w:val="24"/>
                <w:szCs w:val="24"/>
                <w:lang w:val="ru-RU"/>
              </w:rPr>
              <w:t xml:space="preserve">Срок строительства: </w:t>
            </w:r>
          </w:p>
          <w:p w:rsidR="00C1482C" w:rsidRPr="000C29CE" w:rsidRDefault="00E528B3" w:rsidP="00C1482C">
            <w:pPr>
              <w:jc w:val="both"/>
              <w:rPr>
                <w:sz w:val="24"/>
                <w:szCs w:val="24"/>
                <w:lang w:val="ru-RU"/>
              </w:rPr>
            </w:pPr>
            <w:r w:rsidRPr="000C29CE">
              <w:rPr>
                <w:sz w:val="24"/>
                <w:szCs w:val="24"/>
                <w:lang w:val="ru-RU"/>
              </w:rPr>
              <w:t xml:space="preserve">- </w:t>
            </w:r>
            <w:r w:rsidR="00C1482C" w:rsidRPr="000C29CE">
              <w:rPr>
                <w:sz w:val="24"/>
                <w:szCs w:val="24"/>
                <w:lang w:val="ru-RU"/>
              </w:rPr>
              <w:t xml:space="preserve">начало – </w:t>
            </w:r>
            <w:r w:rsidR="00196F7E" w:rsidRPr="000C29CE">
              <w:rPr>
                <w:sz w:val="24"/>
                <w:szCs w:val="24"/>
                <w:lang w:val="ru-RU"/>
              </w:rPr>
              <w:t>2020</w:t>
            </w:r>
            <w:r w:rsidRPr="000C29CE">
              <w:rPr>
                <w:sz w:val="24"/>
                <w:szCs w:val="24"/>
                <w:lang w:val="ru-RU"/>
              </w:rPr>
              <w:t xml:space="preserve"> г.;</w:t>
            </w:r>
          </w:p>
          <w:p w:rsidR="00C1482C" w:rsidRPr="006B6E36" w:rsidRDefault="00E528B3" w:rsidP="00C1482C">
            <w:pPr>
              <w:jc w:val="both"/>
              <w:rPr>
                <w:sz w:val="24"/>
                <w:szCs w:val="24"/>
                <w:lang w:val="ru-RU"/>
              </w:rPr>
            </w:pPr>
            <w:r w:rsidRPr="000C29CE">
              <w:rPr>
                <w:sz w:val="24"/>
                <w:szCs w:val="24"/>
                <w:lang w:val="ru-RU"/>
              </w:rPr>
              <w:t xml:space="preserve">- </w:t>
            </w:r>
            <w:r w:rsidR="003205BD" w:rsidRPr="000C29CE">
              <w:rPr>
                <w:sz w:val="24"/>
                <w:szCs w:val="24"/>
                <w:lang w:val="ru-RU"/>
              </w:rPr>
              <w:t>окончание – согласно ПОС.</w:t>
            </w:r>
          </w:p>
        </w:tc>
      </w:tr>
      <w:tr w:rsidR="00FE14B3" w:rsidRPr="00225BAC" w:rsidTr="005620A9">
        <w:tc>
          <w:tcPr>
            <w:tcW w:w="3085" w:type="dxa"/>
          </w:tcPr>
          <w:p w:rsidR="00F77C1A" w:rsidRPr="006B6E36" w:rsidRDefault="00FE14B3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72020">
              <w:rPr>
                <w:sz w:val="24"/>
                <w:szCs w:val="24"/>
                <w:lang w:val="ru-RU"/>
              </w:rPr>
              <w:t>6</w:t>
            </w:r>
            <w:r w:rsidRPr="006B6E36">
              <w:rPr>
                <w:sz w:val="24"/>
                <w:szCs w:val="24"/>
                <w:lang w:val="ru-RU"/>
              </w:rPr>
              <w:t xml:space="preserve"> Требования к точности, надежности достоверности и обеспеченности данных характеристик, получаемых при инженерных изысканиях</w:t>
            </w:r>
          </w:p>
        </w:tc>
        <w:tc>
          <w:tcPr>
            <w:tcW w:w="7088" w:type="dxa"/>
          </w:tcPr>
          <w:p w:rsidR="00513F4D" w:rsidRPr="006B6E36" w:rsidRDefault="003A42ED" w:rsidP="00C56A9A">
            <w:pPr>
              <w:ind w:right="-108"/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Содержание должно быть достаточным для разработки проектной, рабочей документации и прохождения государственной экспертизы.</w:t>
            </w:r>
          </w:p>
        </w:tc>
      </w:tr>
      <w:tr w:rsidR="0066013B" w:rsidRPr="00225BAC" w:rsidTr="005620A9">
        <w:tc>
          <w:tcPr>
            <w:tcW w:w="3085" w:type="dxa"/>
          </w:tcPr>
          <w:p w:rsidR="0066013B" w:rsidRPr="006B6E36" w:rsidRDefault="0066013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72020">
              <w:rPr>
                <w:sz w:val="24"/>
                <w:szCs w:val="24"/>
                <w:lang w:val="ru-RU"/>
              </w:rPr>
              <w:t>7</w:t>
            </w:r>
            <w:r w:rsidRPr="006B6E36">
              <w:rPr>
                <w:sz w:val="24"/>
                <w:szCs w:val="24"/>
                <w:lang w:val="ru-RU"/>
              </w:rPr>
              <w:t xml:space="preserve"> Требования к сроку предоставления программы на производство инженерных изысканий</w:t>
            </w:r>
          </w:p>
        </w:tc>
        <w:tc>
          <w:tcPr>
            <w:tcW w:w="7088" w:type="dxa"/>
          </w:tcPr>
          <w:p w:rsidR="0066013B" w:rsidRPr="006B6E36" w:rsidRDefault="0066013B" w:rsidP="009B408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Разработать программу </w:t>
            </w:r>
            <w:r w:rsidR="009B4086" w:rsidRPr="006B6E36">
              <w:rPr>
                <w:sz w:val="24"/>
                <w:szCs w:val="24"/>
                <w:lang w:val="ru-RU"/>
              </w:rPr>
              <w:t xml:space="preserve">на выполнение </w:t>
            </w:r>
            <w:r w:rsidR="00F20F05" w:rsidRPr="006B6E36">
              <w:rPr>
                <w:sz w:val="24"/>
                <w:szCs w:val="24"/>
                <w:lang w:val="ru-RU"/>
              </w:rPr>
              <w:t>инженерно-геодезических, инженерно-геологических</w:t>
            </w:r>
            <w:r w:rsidRPr="006B6E36">
              <w:rPr>
                <w:sz w:val="24"/>
                <w:szCs w:val="24"/>
                <w:lang w:val="ru-RU"/>
              </w:rPr>
              <w:t>,</w:t>
            </w:r>
            <w:r w:rsidR="00F20F05" w:rsidRPr="006B6E36">
              <w:rPr>
                <w:sz w:val="24"/>
                <w:szCs w:val="24"/>
                <w:lang w:val="ru-RU"/>
              </w:rPr>
              <w:t xml:space="preserve"> инженерно-гидрометеорологических изысканий</w:t>
            </w:r>
            <w:r w:rsidR="009B4086" w:rsidRPr="006B6E36">
              <w:rPr>
                <w:sz w:val="24"/>
                <w:szCs w:val="24"/>
                <w:lang w:val="ru-RU"/>
              </w:rPr>
              <w:t xml:space="preserve"> и программу на выполнение</w:t>
            </w:r>
            <w:r w:rsidRPr="006B6E36">
              <w:rPr>
                <w:sz w:val="24"/>
                <w:szCs w:val="24"/>
                <w:lang w:val="ru-RU"/>
              </w:rPr>
              <w:t xml:space="preserve"> инженерно-экологических изысканий в соответствии с требованиями нормативных документов, согласовать в установленном порядке до начала производства работ.</w:t>
            </w:r>
          </w:p>
        </w:tc>
      </w:tr>
      <w:tr w:rsidR="0066013B" w:rsidRPr="00225BAC" w:rsidTr="005620A9">
        <w:tc>
          <w:tcPr>
            <w:tcW w:w="3085" w:type="dxa"/>
          </w:tcPr>
          <w:p w:rsidR="0066013B" w:rsidRPr="006B6E36" w:rsidRDefault="0066013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72020">
              <w:rPr>
                <w:sz w:val="24"/>
                <w:szCs w:val="24"/>
                <w:lang w:val="ru-RU"/>
              </w:rPr>
              <w:t>8</w:t>
            </w:r>
            <w:r w:rsidRPr="006B6E36">
              <w:rPr>
                <w:sz w:val="24"/>
                <w:szCs w:val="24"/>
                <w:lang w:val="ru-RU"/>
              </w:rPr>
              <w:t xml:space="preserve"> Система координат и высот, в которых должны быть выполнены работы</w:t>
            </w:r>
          </w:p>
        </w:tc>
        <w:tc>
          <w:tcPr>
            <w:tcW w:w="7088" w:type="dxa"/>
          </w:tcPr>
          <w:p w:rsidR="0066013B" w:rsidRPr="00A61FB6" w:rsidRDefault="0066013B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A61FB6">
              <w:rPr>
                <w:sz w:val="24"/>
                <w:szCs w:val="24"/>
                <w:lang w:val="ru-RU"/>
              </w:rPr>
              <w:t xml:space="preserve">Система координат </w:t>
            </w:r>
            <w:r w:rsidR="0077510A" w:rsidRPr="00A61FB6">
              <w:rPr>
                <w:sz w:val="24"/>
                <w:szCs w:val="24"/>
                <w:lang w:val="ru-RU"/>
              </w:rPr>
              <w:t xml:space="preserve">– </w:t>
            </w:r>
            <w:r w:rsidR="00A61FB6" w:rsidRPr="00A61FB6">
              <w:rPr>
                <w:sz w:val="24"/>
                <w:szCs w:val="24"/>
                <w:lang w:val="ru-RU"/>
              </w:rPr>
              <w:t>местная</w:t>
            </w:r>
            <w:r w:rsidR="0077510A" w:rsidRPr="00A61FB6">
              <w:rPr>
                <w:sz w:val="24"/>
                <w:szCs w:val="24"/>
                <w:lang w:val="ru-RU"/>
              </w:rPr>
              <w:t xml:space="preserve"> (</w:t>
            </w:r>
            <w:r w:rsidR="00E650A0" w:rsidRPr="00A61FB6">
              <w:rPr>
                <w:sz w:val="24"/>
                <w:szCs w:val="24"/>
                <w:lang w:val="ru-RU"/>
              </w:rPr>
              <w:t>СК-</w:t>
            </w:r>
            <w:r w:rsidR="0077510A" w:rsidRPr="00A61FB6">
              <w:rPr>
                <w:sz w:val="24"/>
                <w:szCs w:val="24"/>
                <w:lang w:val="ru-RU"/>
              </w:rPr>
              <w:t>42)</w:t>
            </w:r>
          </w:p>
          <w:p w:rsidR="0066013B" w:rsidRPr="00A61FB6" w:rsidRDefault="0066013B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A61FB6">
              <w:rPr>
                <w:sz w:val="24"/>
                <w:szCs w:val="24"/>
                <w:lang w:val="ru-RU"/>
              </w:rPr>
              <w:t>Система высот – Балтийская 1977 г.</w:t>
            </w:r>
          </w:p>
        </w:tc>
      </w:tr>
      <w:tr w:rsidR="0066013B" w:rsidRPr="00225BAC" w:rsidTr="005620A9">
        <w:tc>
          <w:tcPr>
            <w:tcW w:w="3085" w:type="dxa"/>
          </w:tcPr>
          <w:p w:rsidR="0066013B" w:rsidRPr="006B6E36" w:rsidRDefault="0066013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72020">
              <w:rPr>
                <w:sz w:val="24"/>
                <w:szCs w:val="24"/>
                <w:lang w:val="ru-RU"/>
              </w:rPr>
              <w:t>9</w:t>
            </w:r>
            <w:r w:rsidRPr="006B6E36">
              <w:rPr>
                <w:sz w:val="24"/>
                <w:szCs w:val="24"/>
                <w:lang w:val="ru-RU"/>
              </w:rPr>
              <w:t xml:space="preserve"> Требования к согласованию материалов инженерных изысканий</w:t>
            </w:r>
          </w:p>
        </w:tc>
        <w:tc>
          <w:tcPr>
            <w:tcW w:w="7088" w:type="dxa"/>
            <w:vAlign w:val="center"/>
          </w:tcPr>
          <w:p w:rsidR="00EF5839" w:rsidRPr="0000237E" w:rsidRDefault="001E2CB8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>Т</w:t>
            </w:r>
            <w:r w:rsidR="00EF5839" w:rsidRPr="0000237E">
              <w:rPr>
                <w:sz w:val="24"/>
                <w:szCs w:val="24"/>
                <w:lang w:val="ru-RU"/>
              </w:rPr>
              <w:t xml:space="preserve">очки начала и конца трассы, места пересечения трубопровода с существующими коммуникациями и способы подключения </w:t>
            </w:r>
            <w:r w:rsidR="00E528B3" w:rsidRPr="0000237E">
              <w:rPr>
                <w:i/>
                <w:sz w:val="24"/>
                <w:szCs w:val="24"/>
                <w:u w:val="single"/>
                <w:lang w:val="ru-RU"/>
              </w:rPr>
              <w:t>согласовать</w:t>
            </w:r>
            <w:r w:rsidR="00E528B3" w:rsidRPr="0000237E">
              <w:rPr>
                <w:i/>
                <w:sz w:val="24"/>
                <w:szCs w:val="24"/>
                <w:lang w:val="ru-RU"/>
              </w:rPr>
              <w:t xml:space="preserve"> </w:t>
            </w:r>
            <w:r w:rsidR="00EF5839" w:rsidRPr="0000237E">
              <w:rPr>
                <w:sz w:val="24"/>
                <w:szCs w:val="24"/>
                <w:lang w:val="ru-RU"/>
              </w:rPr>
              <w:t xml:space="preserve">с отделами и с представителями </w:t>
            </w:r>
            <w:r w:rsidR="0000237E" w:rsidRPr="0000237E">
              <w:rPr>
                <w:sz w:val="24"/>
                <w:szCs w:val="24"/>
                <w:lang w:val="ru-RU"/>
              </w:rPr>
              <w:t>ГПУ</w:t>
            </w:r>
            <w:r w:rsidR="00EF5839" w:rsidRPr="0000237E">
              <w:rPr>
                <w:sz w:val="24"/>
                <w:szCs w:val="24"/>
                <w:lang w:val="ru-RU"/>
              </w:rPr>
              <w:t xml:space="preserve"> по месту</w:t>
            </w:r>
            <w:r w:rsidR="00063D7E" w:rsidRPr="0000237E">
              <w:rPr>
                <w:sz w:val="24"/>
                <w:szCs w:val="24"/>
                <w:lang w:val="ru-RU"/>
              </w:rPr>
              <w:t xml:space="preserve"> </w:t>
            </w:r>
            <w:r w:rsidR="009B4086" w:rsidRPr="0000237E">
              <w:rPr>
                <w:i/>
                <w:sz w:val="24"/>
                <w:szCs w:val="24"/>
                <w:u w:val="single"/>
                <w:lang w:val="ru-RU"/>
              </w:rPr>
              <w:t>с подписью</w:t>
            </w:r>
            <w:r w:rsidR="00063D7E" w:rsidRPr="0000237E">
              <w:rPr>
                <w:i/>
                <w:sz w:val="24"/>
                <w:szCs w:val="24"/>
                <w:lang w:val="ru-RU"/>
              </w:rPr>
              <w:t xml:space="preserve"> </w:t>
            </w:r>
            <w:r w:rsidR="009B4086" w:rsidRPr="0000237E">
              <w:rPr>
                <w:i/>
                <w:sz w:val="24"/>
                <w:szCs w:val="24"/>
                <w:lang w:val="ru-RU"/>
              </w:rPr>
              <w:t xml:space="preserve">и </w:t>
            </w:r>
            <w:r w:rsidR="00063D7E" w:rsidRPr="0000237E">
              <w:rPr>
                <w:i/>
                <w:sz w:val="24"/>
                <w:szCs w:val="24"/>
                <w:lang w:val="ru-RU"/>
              </w:rPr>
              <w:t>указанием ФИО ответственного лица и даты</w:t>
            </w:r>
            <w:r w:rsidR="00EF5839" w:rsidRPr="0000237E">
              <w:rPr>
                <w:sz w:val="24"/>
                <w:szCs w:val="24"/>
                <w:lang w:val="ru-RU"/>
              </w:rPr>
              <w:t>;</w:t>
            </w:r>
          </w:p>
          <w:p w:rsidR="0066013B" w:rsidRPr="0000237E" w:rsidRDefault="00863622" w:rsidP="00CE6493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определить с представителями </w:t>
            </w:r>
            <w:r w:rsidR="0000237E" w:rsidRPr="0000237E">
              <w:rPr>
                <w:sz w:val="24"/>
                <w:szCs w:val="24"/>
                <w:lang w:val="ru-RU"/>
              </w:rPr>
              <w:t>ГПУ</w:t>
            </w:r>
            <w:r w:rsidRPr="0000237E">
              <w:rPr>
                <w:sz w:val="24"/>
                <w:szCs w:val="24"/>
                <w:lang w:val="ru-RU"/>
              </w:rPr>
              <w:t xml:space="preserve"> оптимальную трассу коридора коммуникаций с учетом минимизации затрат на строительство </w:t>
            </w:r>
            <w:r w:rsidR="00CE6493" w:rsidRPr="0000237E">
              <w:rPr>
                <w:sz w:val="24"/>
                <w:szCs w:val="24"/>
                <w:lang w:val="ru-RU"/>
              </w:rPr>
              <w:t>и эксплуатацию трубопроводов;</w:t>
            </w:r>
          </w:p>
          <w:p w:rsidR="00CE6493" w:rsidRPr="0000237E" w:rsidRDefault="0066013B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произвести согласование выполненной топографической съемки на полноту и достоверность нанесения на план коммуникаций с </w:t>
            </w:r>
            <w:proofErr w:type="spellStart"/>
            <w:r w:rsidR="0000237E" w:rsidRPr="0000237E">
              <w:rPr>
                <w:sz w:val="24"/>
                <w:szCs w:val="24"/>
                <w:lang w:val="ru-RU"/>
              </w:rPr>
              <w:t>с</w:t>
            </w:r>
            <w:proofErr w:type="spellEnd"/>
            <w:r w:rsidR="0000237E" w:rsidRPr="0000237E">
              <w:rPr>
                <w:sz w:val="24"/>
                <w:szCs w:val="24"/>
                <w:lang w:val="ru-RU"/>
              </w:rPr>
              <w:t xml:space="preserve"> заинтересованными службами ГПУ</w:t>
            </w:r>
            <w:r w:rsidR="00C71ACE" w:rsidRPr="0000237E">
              <w:rPr>
                <w:sz w:val="24"/>
                <w:szCs w:val="24"/>
                <w:lang w:val="ru-RU"/>
              </w:rPr>
              <w:t>;</w:t>
            </w:r>
            <w:r w:rsidRPr="0000237E">
              <w:rPr>
                <w:sz w:val="24"/>
                <w:szCs w:val="24"/>
                <w:lang w:val="ru-RU"/>
              </w:rPr>
              <w:t xml:space="preserve"> </w:t>
            </w:r>
          </w:p>
          <w:p w:rsidR="00B22101" w:rsidRPr="0000237E" w:rsidRDefault="00B22101" w:rsidP="00B22101">
            <w:pPr>
              <w:tabs>
                <w:tab w:val="left" w:pos="322"/>
              </w:tabs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>- пересечения с коммуникациями сторонних организаций согласовать с владельцем</w:t>
            </w:r>
            <w:r w:rsidR="00C71ACE" w:rsidRPr="0000237E">
              <w:rPr>
                <w:sz w:val="24"/>
                <w:szCs w:val="24"/>
                <w:lang w:val="ru-RU"/>
              </w:rPr>
              <w:t>;</w:t>
            </w:r>
          </w:p>
          <w:p w:rsidR="003E71D7" w:rsidRPr="0000237E" w:rsidRDefault="00CE6493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в случае необходимости изменения коридора коммуникаций, схему трасс проектного трубопровода согласовать </w:t>
            </w:r>
            <w:r w:rsidR="0000237E" w:rsidRPr="0000237E">
              <w:rPr>
                <w:sz w:val="24"/>
                <w:szCs w:val="24"/>
                <w:lang w:val="ru-RU"/>
              </w:rPr>
              <w:t>ГПУ</w:t>
            </w:r>
            <w:r w:rsidR="0066013B" w:rsidRPr="0000237E">
              <w:rPr>
                <w:sz w:val="24"/>
                <w:szCs w:val="24"/>
                <w:lang w:val="ru-RU"/>
              </w:rPr>
              <w:t>;</w:t>
            </w:r>
          </w:p>
          <w:p w:rsidR="003E71D7" w:rsidRPr="0000237E" w:rsidRDefault="00C71ACE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</w:t>
            </w:r>
            <w:r w:rsidR="003E71D7" w:rsidRPr="0000237E">
              <w:rPr>
                <w:sz w:val="24"/>
                <w:szCs w:val="24"/>
                <w:lang w:val="ru-RU"/>
              </w:rPr>
              <w:t>предоставить фотоматериалы по точкам подключения, переходам через коммуникации, сложные участки;</w:t>
            </w:r>
          </w:p>
          <w:p w:rsidR="0066013B" w:rsidRPr="0000237E" w:rsidRDefault="0066013B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>- не допускать прохождения трасс по территориям ИКН, а в случаях попадания заранее</w:t>
            </w:r>
            <w:r w:rsidR="00C71ACE" w:rsidRPr="0000237E">
              <w:rPr>
                <w:sz w:val="24"/>
                <w:szCs w:val="24"/>
                <w:lang w:val="ru-RU"/>
              </w:rPr>
              <w:t xml:space="preserve"> доводить до сведения Заказчика;</w:t>
            </w:r>
          </w:p>
          <w:p w:rsidR="00DF15EA" w:rsidRPr="006B6E36" w:rsidRDefault="0066013B" w:rsidP="0000237E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предварительные материалы инженерных изысканий согласовать в установленном порядке </w:t>
            </w:r>
            <w:r w:rsidR="0000237E" w:rsidRPr="0000237E">
              <w:rPr>
                <w:sz w:val="24"/>
                <w:szCs w:val="24"/>
                <w:lang w:val="ru-RU"/>
              </w:rPr>
              <w:t>с заинтересованными службами ПАО «ЯТЭК»</w:t>
            </w:r>
          </w:p>
        </w:tc>
      </w:tr>
      <w:tr w:rsidR="0066013B" w:rsidRPr="00225BAC" w:rsidTr="00B151CB">
        <w:tc>
          <w:tcPr>
            <w:tcW w:w="10173" w:type="dxa"/>
            <w:gridSpan w:val="2"/>
          </w:tcPr>
          <w:p w:rsidR="0066013B" w:rsidRPr="006B6E36" w:rsidRDefault="00172020" w:rsidP="001E2CB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66013B" w:rsidRPr="006B6E36">
              <w:rPr>
                <w:sz w:val="24"/>
                <w:szCs w:val="24"/>
                <w:lang w:val="ru-RU"/>
              </w:rPr>
              <w:t xml:space="preserve"> </w:t>
            </w:r>
            <w:r w:rsidR="003A42ED" w:rsidRPr="006B6E36">
              <w:rPr>
                <w:sz w:val="24"/>
                <w:szCs w:val="24"/>
                <w:lang w:val="ru-RU"/>
              </w:rPr>
              <w:t>Дополнительные т</w:t>
            </w:r>
            <w:r w:rsidR="0066013B" w:rsidRPr="006B6E36">
              <w:rPr>
                <w:sz w:val="24"/>
                <w:szCs w:val="24"/>
                <w:lang w:val="ru-RU"/>
              </w:rPr>
              <w:t>ребования к выполнению инженерно-геодезических изысканий</w:t>
            </w:r>
          </w:p>
        </w:tc>
      </w:tr>
      <w:tr w:rsidR="0066013B" w:rsidRPr="00225BAC" w:rsidTr="005620A9">
        <w:tc>
          <w:tcPr>
            <w:tcW w:w="3085" w:type="dxa"/>
          </w:tcPr>
          <w:p w:rsidR="0066013B" w:rsidRPr="006B6E36" w:rsidRDefault="00172020" w:rsidP="001E2CB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66013B" w:rsidRPr="006B6E36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7088" w:type="dxa"/>
          </w:tcPr>
          <w:p w:rsidR="0066013B" w:rsidRPr="006B6E36" w:rsidRDefault="00AA66BB" w:rsidP="0000237E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Д</w:t>
            </w:r>
            <w:r w:rsidR="0066013B" w:rsidRPr="006B6E36">
              <w:rPr>
                <w:sz w:val="24"/>
                <w:szCs w:val="24"/>
                <w:lang w:val="ru-RU"/>
              </w:rPr>
              <w:t>о начала и</w:t>
            </w:r>
            <w:r w:rsidR="001E2CB8" w:rsidRPr="006B6E36">
              <w:rPr>
                <w:sz w:val="24"/>
                <w:szCs w:val="24"/>
                <w:lang w:val="ru-RU"/>
              </w:rPr>
              <w:t>зыскательских работ оповестить</w:t>
            </w:r>
            <w:r w:rsidR="0000237E">
              <w:rPr>
                <w:sz w:val="24"/>
                <w:szCs w:val="24"/>
                <w:lang w:val="ru-RU"/>
              </w:rPr>
              <w:t xml:space="preserve"> маркшейдерскую службу </w:t>
            </w:r>
            <w:r w:rsidR="0066013B" w:rsidRPr="006B6E36">
              <w:rPr>
                <w:sz w:val="24"/>
                <w:szCs w:val="24"/>
                <w:lang w:val="ru-RU"/>
              </w:rPr>
              <w:t>о выходе на месторождение</w:t>
            </w:r>
            <w:r w:rsidRPr="006B6E36">
              <w:rPr>
                <w:sz w:val="24"/>
                <w:szCs w:val="24"/>
                <w:lang w:val="ru-RU"/>
              </w:rPr>
              <w:t xml:space="preserve"> и </w:t>
            </w:r>
            <w:r w:rsidR="0066013B" w:rsidRPr="006B6E36">
              <w:rPr>
                <w:sz w:val="24"/>
                <w:szCs w:val="24"/>
                <w:lang w:val="ru-RU"/>
              </w:rPr>
              <w:t>пройти</w:t>
            </w:r>
            <w:r w:rsidR="00E313C3" w:rsidRPr="006B6E36">
              <w:rPr>
                <w:sz w:val="24"/>
                <w:szCs w:val="24"/>
                <w:lang w:val="ru-RU"/>
              </w:rPr>
              <w:t xml:space="preserve"> инструктаж техники </w:t>
            </w:r>
            <w:r w:rsidRPr="006B6E36">
              <w:rPr>
                <w:sz w:val="24"/>
                <w:szCs w:val="24"/>
                <w:lang w:val="ru-RU"/>
              </w:rPr>
              <w:t>безопасности</w:t>
            </w:r>
            <w:r w:rsidR="00376A4B">
              <w:rPr>
                <w:sz w:val="24"/>
                <w:szCs w:val="24"/>
                <w:lang w:val="ru-RU"/>
              </w:rPr>
              <w:t xml:space="preserve"> в ПАО «ЯТЭК»</w:t>
            </w:r>
            <w:r w:rsidR="00C71ACE" w:rsidRPr="006B6E36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88" w:type="dxa"/>
          </w:tcPr>
          <w:p w:rsidR="00261CE6" w:rsidRPr="00A61FB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A61FB6">
              <w:rPr>
                <w:sz w:val="24"/>
                <w:szCs w:val="24"/>
                <w:lang w:val="ru-RU"/>
              </w:rPr>
              <w:t xml:space="preserve">Материалы топографической съемки в электронном виде (формат </w:t>
            </w:r>
            <w:r w:rsidR="0077510A" w:rsidRPr="00A61FB6">
              <w:rPr>
                <w:sz w:val="24"/>
                <w:szCs w:val="24"/>
              </w:rPr>
              <w:t>ArcGIS</w:t>
            </w:r>
            <w:r w:rsidRPr="00A61FB6">
              <w:rPr>
                <w:sz w:val="24"/>
                <w:szCs w:val="24"/>
                <w:lang w:val="ru-RU"/>
              </w:rPr>
              <w:t>) сдать в отдел маркшейдерско-геодези</w:t>
            </w:r>
            <w:r w:rsidR="00376A4B" w:rsidRPr="00A61FB6">
              <w:rPr>
                <w:sz w:val="24"/>
                <w:szCs w:val="24"/>
                <w:lang w:val="ru-RU"/>
              </w:rPr>
              <w:t>ческих работ</w:t>
            </w:r>
            <w:r w:rsidR="00F13F01" w:rsidRPr="00A61FB6">
              <w:rPr>
                <w:sz w:val="24"/>
                <w:szCs w:val="24"/>
                <w:lang w:val="ru-RU"/>
              </w:rPr>
              <w:t>, оформить Актом</w:t>
            </w:r>
            <w:r w:rsidRPr="00A61FB6">
              <w:rPr>
                <w:sz w:val="24"/>
                <w:szCs w:val="24"/>
                <w:lang w:val="ru-RU"/>
              </w:rPr>
              <w:t xml:space="preserve">. </w:t>
            </w:r>
          </w:p>
          <w:p w:rsidR="00261CE6" w:rsidRPr="006B6E36" w:rsidRDefault="00261CE6" w:rsidP="00FA2ED7">
            <w:pPr>
              <w:jc w:val="both"/>
              <w:rPr>
                <w:sz w:val="24"/>
                <w:szCs w:val="24"/>
                <w:lang w:val="ru-RU"/>
              </w:rPr>
            </w:pPr>
            <w:r w:rsidRPr="00A61FB6">
              <w:rPr>
                <w:sz w:val="24"/>
                <w:szCs w:val="24"/>
                <w:lang w:val="ru-RU"/>
              </w:rPr>
              <w:lastRenderedPageBreak/>
              <w:t xml:space="preserve">В случае изменения положения проектируемых объектов в процессе проектирования или по требованию Заказчика, необходимо произвести необходимые работы для нового положения объектов на местности в соответствии с изменениями. 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Перед началом полевых работ необходимо получить в маркшейдерской службе заказчика исходные материалы для планово-высотной привязки изысканий, материалы ранее выполненных работ по инженерным изысканиям.</w:t>
            </w:r>
          </w:p>
        </w:tc>
      </w:tr>
      <w:tr w:rsidR="00261CE6" w:rsidRPr="00225BAC" w:rsidTr="005620A9">
        <w:trPr>
          <w:trHeight w:val="423"/>
        </w:trPr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Предоставить сводный чертеж в формате </w:t>
            </w:r>
            <w:r w:rsidRPr="006B6E36">
              <w:rPr>
                <w:sz w:val="24"/>
                <w:szCs w:val="24"/>
              </w:rPr>
              <w:t>AutoCAD</w:t>
            </w:r>
            <w:r w:rsidRPr="006B6E36">
              <w:rPr>
                <w:sz w:val="24"/>
                <w:szCs w:val="24"/>
                <w:lang w:val="ru-RU"/>
              </w:rPr>
              <w:t xml:space="preserve">, </w:t>
            </w:r>
            <w:r w:rsidR="0077510A" w:rsidRPr="00FA2ED7">
              <w:rPr>
                <w:sz w:val="24"/>
                <w:szCs w:val="24"/>
              </w:rPr>
              <w:t>ArcGIS</w:t>
            </w:r>
            <w:r w:rsidRPr="006B6E36">
              <w:rPr>
                <w:sz w:val="24"/>
                <w:szCs w:val="24"/>
                <w:lang w:val="ru-RU"/>
              </w:rPr>
              <w:t xml:space="preserve"> с указанием в модели всех проектируемых объектов с соблюдением системы координат.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88" w:type="dxa"/>
          </w:tcPr>
          <w:p w:rsidR="00261CE6" w:rsidRPr="008522B7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8522B7">
              <w:rPr>
                <w:rFonts w:hint="eastAsia"/>
                <w:sz w:val="24"/>
                <w:szCs w:val="24"/>
                <w:lang w:val="ru-RU"/>
              </w:rPr>
              <w:t>Закрепление</w:t>
            </w:r>
            <w:r w:rsidRPr="008522B7">
              <w:rPr>
                <w:sz w:val="24"/>
                <w:szCs w:val="24"/>
                <w:lang w:val="ru-RU"/>
              </w:rPr>
              <w:t xml:space="preserve"> проектируемых трасс выполнить в соответствии с требованиями ВСН 30-81 оформить Актом. 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8522B7">
              <w:rPr>
                <w:sz w:val="24"/>
                <w:szCs w:val="24"/>
                <w:lang w:val="ru-RU"/>
              </w:rPr>
              <w:t xml:space="preserve">В случае изменения положения проектируемых трасс в процессе проектирования или по требованию Заказчика, необходимо произвести закрепление нового положения трасс или объектов на местности в соответствии с изменениями. 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088" w:type="dxa"/>
          </w:tcPr>
          <w:p w:rsidR="00261CE6" w:rsidRPr="006B6E36" w:rsidRDefault="00261CE6" w:rsidP="00FA2ED7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При выборе местоположения проектируемых объектов необходимо по возможности избегать (обходить) </w:t>
            </w:r>
            <w:proofErr w:type="spellStart"/>
            <w:r w:rsidRPr="006B6E36">
              <w:rPr>
                <w:sz w:val="24"/>
                <w:szCs w:val="24"/>
                <w:lang w:val="ru-RU"/>
              </w:rPr>
              <w:t>водоохранные</w:t>
            </w:r>
            <w:proofErr w:type="spellEnd"/>
            <w:r w:rsidRPr="006B6E36">
              <w:rPr>
                <w:sz w:val="24"/>
                <w:szCs w:val="24"/>
                <w:lang w:val="ru-RU"/>
              </w:rPr>
              <w:t xml:space="preserve"> зоны, леса первой категории, участки с сильно пересеченной местности. Не допускать прохождение трасс по территории ИКН, а в случае попадания заранее доводить до сведения Заказчика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pStyle w:val="af2"/>
              <w:tabs>
                <w:tab w:val="left" w:pos="176"/>
              </w:tabs>
              <w:suppressAutoHyphens w:val="0"/>
              <w:spacing w:before="0" w:after="0"/>
              <w:ind w:left="34"/>
              <w:jc w:val="both"/>
            </w:pPr>
            <w:r w:rsidRPr="006B6E36">
              <w:t>При пересечении существующих коммуникаций (автодорог) указать: ведомственную принадлежность, пикетажное значение существующего сооружения (номера, фидеры и расстояние для ближайших опор ВЛ, высоту проводов в месте пересечения), назначение сооружения.</w:t>
            </w:r>
          </w:p>
          <w:p w:rsidR="00261CE6" w:rsidRPr="006B6E36" w:rsidRDefault="00261CE6" w:rsidP="00261CE6">
            <w:pPr>
              <w:pStyle w:val="af2"/>
              <w:tabs>
                <w:tab w:val="left" w:pos="176"/>
              </w:tabs>
              <w:suppressAutoHyphens w:val="0"/>
              <w:spacing w:before="0" w:after="0"/>
              <w:ind w:left="34"/>
              <w:jc w:val="both"/>
            </w:pPr>
            <w:r w:rsidRPr="006B6E36">
              <w:t xml:space="preserve">На сложных участках (в местах перехода через автодороги, подходы к точкам подключения, при наличии плотной сети коммуникаций и в других необходимых случаях) выполнить укрупнённый план и продольный профиль (Мг1:500, </w:t>
            </w:r>
            <w:proofErr w:type="spellStart"/>
            <w:r w:rsidRPr="006B6E36">
              <w:t>Мв</w:t>
            </w:r>
            <w:proofErr w:type="spellEnd"/>
            <w:r w:rsidRPr="006B6E36">
              <w:t xml:space="preserve"> 1:100, </w:t>
            </w:r>
            <w:proofErr w:type="spellStart"/>
            <w:r w:rsidRPr="006B6E36">
              <w:t>Мгео</w:t>
            </w:r>
            <w:proofErr w:type="spellEnd"/>
            <w:r w:rsidRPr="006B6E36">
              <w:t xml:space="preserve"> 1:100).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Продольный профиль выполнить совместно с геологическим разрезом.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Ведомость пересечений с искусственными и естественными препятствиями: трубопроводы, магистральные трубопроводы (с указанием их владельца); автомобильные (с указанием категории дорог), ВЛ (с указанием напряжения, ближайшей существующей опоры, номер опоры), реки, ручьи, озера, пойма. Определить материал и условный диаметр трубы, глубину заложения или отметку верха трубы (лотка) у смотрового колодца (выхода), </w:t>
            </w:r>
            <w:r w:rsidRPr="007709D5">
              <w:rPr>
                <w:sz w:val="24"/>
                <w:szCs w:val="24"/>
                <w:lang w:val="ru-RU"/>
              </w:rPr>
              <w:t>наличие электрозащиты на них (места установки СКЗ, количество, тип и места расположения заземлителей.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Планы и профили трасс выполнить в масштабе гор. 1:2000, вер. 1:100, сечение горизонталями через 1,0 м. Места подключения и пересечений </w:t>
            </w:r>
            <w:proofErr w:type="gramStart"/>
            <w:r w:rsidRPr="006B6E36">
              <w:rPr>
                <w:sz w:val="24"/>
                <w:szCs w:val="24"/>
                <w:lang w:val="ru-RU"/>
              </w:rPr>
              <w:t>в  масштабе</w:t>
            </w:r>
            <w:proofErr w:type="gramEnd"/>
            <w:r w:rsidRPr="006B6E36">
              <w:rPr>
                <w:sz w:val="24"/>
                <w:szCs w:val="24"/>
                <w:lang w:val="ru-RU"/>
              </w:rPr>
              <w:t xml:space="preserve"> 1:500, сечение горизонталями 0,5 м. Ширина полосы съемки 50 м по обе стороны от оси трубопроводов.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.1</w:t>
            </w:r>
            <w:r w:rsidR="00F13F01" w:rsidRPr="006B6E3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На все изысканные трассы и площадки предоставить каталог координат и высот закрепленных точек (то же – на </w:t>
            </w:r>
            <w:proofErr w:type="spellStart"/>
            <w:r w:rsidRPr="006B6E36">
              <w:rPr>
                <w:sz w:val="24"/>
                <w:szCs w:val="24"/>
                <w:lang w:val="ru-RU"/>
              </w:rPr>
              <w:t>камерально</w:t>
            </w:r>
            <w:proofErr w:type="spellEnd"/>
            <w:r w:rsidRPr="006B6E36">
              <w:rPr>
                <w:sz w:val="24"/>
                <w:szCs w:val="24"/>
                <w:lang w:val="ru-RU"/>
              </w:rPr>
              <w:t xml:space="preserve"> изысканные трассы) со схемой.</w:t>
            </w:r>
          </w:p>
        </w:tc>
      </w:tr>
      <w:tr w:rsidR="00943888" w:rsidRPr="00225BAC" w:rsidTr="005620A9">
        <w:tc>
          <w:tcPr>
            <w:tcW w:w="3085" w:type="dxa"/>
          </w:tcPr>
          <w:p w:rsidR="00943888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943888" w:rsidRPr="006B6E36">
              <w:rPr>
                <w:sz w:val="24"/>
                <w:szCs w:val="24"/>
                <w:lang w:val="ru-RU"/>
              </w:rPr>
              <w:t>.1</w:t>
            </w:r>
            <w:r w:rsidR="00F13F01" w:rsidRPr="006B6E3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8" w:type="dxa"/>
          </w:tcPr>
          <w:p w:rsidR="00943888" w:rsidRPr="006B6E36" w:rsidRDefault="00943888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Предоставить цифровую модель местности в формате </w:t>
            </w:r>
            <w:r w:rsidRPr="006B6E36">
              <w:rPr>
                <w:sz w:val="24"/>
                <w:szCs w:val="24"/>
              </w:rPr>
              <w:t>CREDO</w:t>
            </w:r>
            <w:r w:rsidRPr="006B6E36">
              <w:rPr>
                <w:sz w:val="24"/>
                <w:szCs w:val="24"/>
                <w:lang w:val="ru-RU"/>
              </w:rPr>
              <w:t xml:space="preserve"> </w:t>
            </w:r>
            <w:r w:rsidRPr="006B6E36">
              <w:rPr>
                <w:sz w:val="24"/>
                <w:szCs w:val="24"/>
              </w:rPr>
              <w:t>MIX</w:t>
            </w:r>
            <w:r w:rsidRPr="006B6E36">
              <w:rPr>
                <w:sz w:val="24"/>
                <w:szCs w:val="24"/>
                <w:lang w:val="ru-RU"/>
              </w:rPr>
              <w:t xml:space="preserve">, продольные профили автомобильных дорог в формате </w:t>
            </w:r>
            <w:r w:rsidRPr="006B6E36">
              <w:rPr>
                <w:sz w:val="24"/>
                <w:szCs w:val="24"/>
              </w:rPr>
              <w:t>CREDO</w:t>
            </w:r>
            <w:r w:rsidRPr="006B6E36">
              <w:rPr>
                <w:sz w:val="24"/>
                <w:szCs w:val="24"/>
                <w:lang w:val="ru-RU"/>
              </w:rPr>
              <w:t xml:space="preserve"> </w:t>
            </w:r>
            <w:r w:rsidRPr="006B6E36">
              <w:rPr>
                <w:sz w:val="24"/>
                <w:szCs w:val="24"/>
              </w:rPr>
              <w:t>CRD</w:t>
            </w:r>
            <w:r w:rsidRPr="006B6E36">
              <w:rPr>
                <w:sz w:val="24"/>
                <w:szCs w:val="24"/>
                <w:lang w:val="ru-RU"/>
              </w:rPr>
              <w:t>.</w:t>
            </w:r>
          </w:p>
        </w:tc>
      </w:tr>
      <w:tr w:rsidR="00230070" w:rsidRPr="00225BAC" w:rsidTr="005620A9">
        <w:tc>
          <w:tcPr>
            <w:tcW w:w="3085" w:type="dxa"/>
          </w:tcPr>
          <w:p w:rsidR="00230070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20</w:t>
            </w:r>
            <w:r w:rsidR="00230070" w:rsidRPr="006B6E36">
              <w:rPr>
                <w:sz w:val="24"/>
                <w:szCs w:val="24"/>
                <w:lang w:val="ru-RU"/>
              </w:rPr>
              <w:t>.1</w:t>
            </w:r>
            <w:r w:rsidR="00F13F01" w:rsidRPr="006B6E3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88" w:type="dxa"/>
          </w:tcPr>
          <w:p w:rsidR="00230070" w:rsidRPr="006B6E36" w:rsidRDefault="00230070" w:rsidP="0023007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Размеры городка 100х50 м (для каждог</w:t>
            </w:r>
            <w:r w:rsidR="00E313C3" w:rsidRPr="006B6E36">
              <w:rPr>
                <w:sz w:val="24"/>
                <w:szCs w:val="24"/>
                <w:lang w:val="ru-RU"/>
              </w:rPr>
              <w:t>о отдельного участка, трассы), п</w:t>
            </w:r>
            <w:r w:rsidRPr="006B6E36">
              <w:rPr>
                <w:sz w:val="24"/>
                <w:szCs w:val="24"/>
                <w:lang w:val="ru-RU"/>
              </w:rPr>
              <w:t>лощадку</w:t>
            </w:r>
            <w:r w:rsidR="00E313C3" w:rsidRPr="006B6E36">
              <w:rPr>
                <w:sz w:val="24"/>
                <w:szCs w:val="24"/>
                <w:lang w:val="ru-RU"/>
              </w:rPr>
              <w:t xml:space="preserve"> удалить на расстояние 50 м</w:t>
            </w:r>
            <w:r w:rsidRPr="006B6E36">
              <w:rPr>
                <w:sz w:val="24"/>
                <w:szCs w:val="24"/>
                <w:lang w:val="ru-RU"/>
              </w:rPr>
              <w:t xml:space="preserve"> от мест производства работ, источников выделения пыли газа и т.п.</w:t>
            </w:r>
          </w:p>
          <w:p w:rsidR="00230070" w:rsidRPr="006B6E36" w:rsidRDefault="00230070" w:rsidP="0023007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Расположение площадки под временные бытовые здания должна </w:t>
            </w:r>
            <w:proofErr w:type="gramStart"/>
            <w:r w:rsidRPr="006B6E36">
              <w:rPr>
                <w:sz w:val="24"/>
                <w:szCs w:val="24"/>
                <w:lang w:val="ru-RU"/>
              </w:rPr>
              <w:t>соот</w:t>
            </w:r>
            <w:r w:rsidR="00E313C3" w:rsidRPr="006B6E36">
              <w:rPr>
                <w:sz w:val="24"/>
                <w:szCs w:val="24"/>
                <w:lang w:val="ru-RU"/>
              </w:rPr>
              <w:t>ветствовать  СП</w:t>
            </w:r>
            <w:proofErr w:type="gramEnd"/>
            <w:r w:rsidR="00E313C3" w:rsidRPr="006B6E36">
              <w:rPr>
                <w:sz w:val="24"/>
                <w:szCs w:val="24"/>
                <w:lang w:val="ru-RU"/>
              </w:rPr>
              <w:t xml:space="preserve"> 36.13330.2012 (табл. 5, п. 7)</w:t>
            </w:r>
            <w:r w:rsidRPr="006B6E36">
              <w:rPr>
                <w:sz w:val="24"/>
                <w:szCs w:val="24"/>
                <w:lang w:val="ru-RU"/>
              </w:rPr>
              <w:t>; площадка должна быть удалена из охранной зоны существующих коммуникаций.</w:t>
            </w:r>
          </w:p>
          <w:p w:rsidR="00230070" w:rsidRPr="006B6E36" w:rsidRDefault="00230070" w:rsidP="0023007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 случае обнаружения, в процессе съёмки, других действующих коммуникаций площадку для устройства временного бытового городка строителей располагать на минимальном расстоянии согласно </w:t>
            </w:r>
            <w:proofErr w:type="gramStart"/>
            <w:r w:rsidR="00E313C3" w:rsidRPr="006B6E36">
              <w:rPr>
                <w:sz w:val="24"/>
                <w:szCs w:val="24"/>
                <w:lang w:val="ru-RU"/>
              </w:rPr>
              <w:t>требованиям  СП</w:t>
            </w:r>
            <w:proofErr w:type="gramEnd"/>
            <w:r w:rsidR="00E313C3" w:rsidRPr="006B6E36">
              <w:rPr>
                <w:sz w:val="24"/>
                <w:szCs w:val="24"/>
                <w:lang w:val="ru-RU"/>
              </w:rPr>
              <w:t xml:space="preserve"> 36.13330.2012 (табл. 4, п.</w:t>
            </w:r>
            <w:r w:rsidRPr="006B6E36">
              <w:rPr>
                <w:sz w:val="24"/>
                <w:szCs w:val="24"/>
                <w:lang w:val="ru-RU"/>
              </w:rPr>
              <w:t xml:space="preserve"> 3</w:t>
            </w:r>
            <w:r w:rsidR="00E313C3" w:rsidRPr="006B6E36">
              <w:rPr>
                <w:sz w:val="24"/>
                <w:szCs w:val="24"/>
                <w:lang w:val="ru-RU"/>
              </w:rPr>
              <w:t>)</w:t>
            </w:r>
            <w:r w:rsidRPr="006B6E36">
              <w:rPr>
                <w:sz w:val="24"/>
                <w:szCs w:val="24"/>
                <w:lang w:val="ru-RU"/>
              </w:rPr>
              <w:t>.</w:t>
            </w:r>
          </w:p>
          <w:p w:rsidR="00230070" w:rsidRPr="006B6E36" w:rsidRDefault="00230070" w:rsidP="0023007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Размещение временных зданий и сооружений генподрядчика должно быть расположено в местах, максимально прибли</w:t>
            </w:r>
            <w:r w:rsidR="009301EA">
              <w:rPr>
                <w:sz w:val="24"/>
                <w:szCs w:val="24"/>
                <w:lang w:val="ru-RU"/>
              </w:rPr>
              <w:t>женных к объектам строительства.</w:t>
            </w:r>
          </w:p>
        </w:tc>
      </w:tr>
      <w:tr w:rsidR="00261CE6" w:rsidRPr="00225BAC" w:rsidTr="00B151CB">
        <w:trPr>
          <w:trHeight w:val="354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 xml:space="preserve"> Дополнительные требования к </w:t>
            </w:r>
            <w:r w:rsidR="00A27C8A" w:rsidRPr="006B6E36">
              <w:rPr>
                <w:sz w:val="24"/>
                <w:szCs w:val="24"/>
                <w:lang w:val="ru-RU"/>
              </w:rPr>
              <w:t>выполнению инженерно-геологических изысканий</w:t>
            </w:r>
          </w:p>
        </w:tc>
      </w:tr>
      <w:tr w:rsidR="00261CE6" w:rsidRPr="00225BAC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9D4B1F">
              <w:rPr>
                <w:sz w:val="24"/>
                <w:szCs w:val="24"/>
                <w:lang w:val="ru-RU"/>
              </w:rPr>
              <w:t>При бурении глубина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9D4B1F">
              <w:rPr>
                <w:sz w:val="24"/>
                <w:szCs w:val="24"/>
                <w:lang w:val="ru-RU"/>
              </w:rPr>
              <w:t>количество</w:t>
            </w:r>
            <w:r>
              <w:rPr>
                <w:sz w:val="24"/>
                <w:szCs w:val="24"/>
                <w:lang w:val="ru-RU"/>
              </w:rPr>
              <w:t xml:space="preserve"> и расположение инженерно-</w:t>
            </w:r>
            <w:r w:rsidRPr="009D4B1F">
              <w:rPr>
                <w:sz w:val="24"/>
                <w:szCs w:val="24"/>
                <w:lang w:val="ru-RU"/>
              </w:rPr>
              <w:t>геологических выработок должн</w:t>
            </w:r>
            <w:r>
              <w:rPr>
                <w:sz w:val="24"/>
                <w:szCs w:val="24"/>
                <w:lang w:val="ru-RU"/>
              </w:rPr>
              <w:t>ы</w:t>
            </w:r>
            <w:r w:rsidRPr="009D4B1F">
              <w:rPr>
                <w:sz w:val="24"/>
                <w:szCs w:val="24"/>
                <w:lang w:val="ru-RU"/>
              </w:rPr>
              <w:t xml:space="preserve"> соответствовать </w:t>
            </w:r>
            <w:r>
              <w:rPr>
                <w:sz w:val="24"/>
                <w:szCs w:val="24"/>
                <w:lang w:val="ru-RU"/>
              </w:rPr>
              <w:t xml:space="preserve">требованиям </w:t>
            </w:r>
            <w:r w:rsidRPr="009D4B1F">
              <w:rPr>
                <w:sz w:val="24"/>
                <w:szCs w:val="24"/>
                <w:lang w:val="ru-RU"/>
              </w:rPr>
              <w:t>СП 47.13330.2012,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D4B1F">
              <w:rPr>
                <w:sz w:val="24"/>
                <w:szCs w:val="24"/>
                <w:lang w:val="ru-RU"/>
              </w:rPr>
              <w:t>СП 47.13330.2016</w:t>
            </w:r>
            <w:r>
              <w:rPr>
                <w:sz w:val="24"/>
                <w:szCs w:val="24"/>
                <w:lang w:val="ru-RU"/>
              </w:rPr>
              <w:t xml:space="preserve">, СП 11-105-97 (Части </w:t>
            </w:r>
            <w:r>
              <w:rPr>
                <w:sz w:val="24"/>
                <w:szCs w:val="24"/>
              </w:rPr>
              <w:t>I</w:t>
            </w:r>
            <w:r w:rsidRPr="002279B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IV</w:t>
            </w:r>
            <w:r>
              <w:rPr>
                <w:sz w:val="24"/>
                <w:szCs w:val="24"/>
                <w:lang w:val="ru-RU"/>
              </w:rPr>
              <w:t>)</w:t>
            </w:r>
            <w:r w:rsidRPr="009D4B1F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225BAC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0A0390">
              <w:rPr>
                <w:sz w:val="24"/>
                <w:szCs w:val="24"/>
                <w:lang w:val="ru-RU"/>
              </w:rPr>
              <w:t>В отчетных материалах привести значения показателей физико-механических свойств грунтов необходимых, для принятия проектных решений, в соответствии с ГОСТ 25100-2011.</w:t>
            </w:r>
          </w:p>
        </w:tc>
      </w:tr>
      <w:tr w:rsidR="00261CE6" w:rsidRPr="00225BAC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Указать уровень грунтовых вод, их характеристики по отношению к бетону нормальной плотности и к металлу, уровень возможного подъема в паводковый период.</w:t>
            </w:r>
          </w:p>
        </w:tc>
      </w:tr>
      <w:tr w:rsidR="00261CE6" w:rsidRPr="006B6E36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Указать степень </w:t>
            </w:r>
            <w:proofErr w:type="spellStart"/>
            <w:r>
              <w:rPr>
                <w:sz w:val="24"/>
                <w:szCs w:val="24"/>
                <w:lang w:val="ru-RU"/>
              </w:rPr>
              <w:t>пучинистости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грунтов, относительную деформацию пучения грунтов по </w:t>
            </w:r>
            <w:r w:rsidRPr="00693190">
              <w:rPr>
                <w:sz w:val="24"/>
                <w:szCs w:val="24"/>
                <w:lang w:val="ru-RU"/>
              </w:rPr>
              <w:t>ГОСТ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93190">
              <w:rPr>
                <w:sz w:val="24"/>
                <w:szCs w:val="24"/>
                <w:lang w:val="ru-RU"/>
              </w:rPr>
              <w:t>25100-2011 (табл. Б.27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261CE6" w:rsidRPr="00225BAC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8D4EE2">
              <w:rPr>
                <w:sz w:val="24"/>
                <w:szCs w:val="24"/>
                <w:lang w:val="ru-RU"/>
              </w:rPr>
              <w:t>Указать нормативную глубину промерзания (для талых) и глубину оттаивания (для мерзлых) грунтов.</w:t>
            </w:r>
          </w:p>
        </w:tc>
      </w:tr>
      <w:tr w:rsidR="00261CE6" w:rsidRPr="00225BAC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8147A0">
              <w:rPr>
                <w:sz w:val="24"/>
                <w:szCs w:val="24"/>
                <w:lang w:val="ru-RU"/>
              </w:rPr>
              <w:t>При наличии многолетних мерзлых пород привести теплофизические характеристики грунтов.</w:t>
            </w:r>
          </w:p>
        </w:tc>
      </w:tr>
      <w:tr w:rsidR="00261CE6" w:rsidRPr="00225BAC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9301EA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EA" w:rsidRPr="0075272F" w:rsidRDefault="009301EA" w:rsidP="009301EA">
            <w:pPr>
              <w:jc w:val="both"/>
              <w:rPr>
                <w:sz w:val="24"/>
                <w:szCs w:val="24"/>
                <w:lang w:val="ru-RU"/>
              </w:rPr>
            </w:pPr>
            <w:r w:rsidRPr="0075272F">
              <w:rPr>
                <w:sz w:val="24"/>
                <w:szCs w:val="24"/>
                <w:lang w:val="ru-RU"/>
              </w:rPr>
              <w:t>При проведении инженерно-геологических изысканий выделить участки с наличием ММГ (при наличии ММГ указать принцип использования грунтов в качестве основания (I или II), участки распространения болот с различным типом по проходимости. Отобразить границы участков на картах фактического материала, продольных профилях и инженерно-геологических разрезах.</w:t>
            </w:r>
          </w:p>
          <w:p w:rsidR="009301EA" w:rsidRPr="0075272F" w:rsidRDefault="009301EA" w:rsidP="009301EA">
            <w:pPr>
              <w:jc w:val="both"/>
              <w:rPr>
                <w:sz w:val="24"/>
                <w:szCs w:val="24"/>
                <w:lang w:val="ru-RU"/>
              </w:rPr>
            </w:pPr>
            <w:r w:rsidRPr="0075272F">
              <w:rPr>
                <w:sz w:val="24"/>
                <w:szCs w:val="24"/>
                <w:lang w:val="ru-RU"/>
              </w:rPr>
              <w:t xml:space="preserve">При необходимости выделить участки с распространением опасных инженерно-геологических процессов. Дать прогноз развития опасных инженерно-геологических процессов во времени. </w:t>
            </w:r>
          </w:p>
          <w:p w:rsidR="00261CE6" w:rsidRPr="006B6E36" w:rsidRDefault="009301EA" w:rsidP="009301EA">
            <w:pPr>
              <w:jc w:val="both"/>
              <w:rPr>
                <w:sz w:val="24"/>
                <w:szCs w:val="24"/>
                <w:lang w:val="ru-RU"/>
              </w:rPr>
            </w:pPr>
            <w:r w:rsidRPr="0075272F">
              <w:rPr>
                <w:sz w:val="24"/>
                <w:szCs w:val="24"/>
                <w:lang w:val="ru-RU"/>
              </w:rPr>
              <w:t>Привести характеристику сейсмичности территории изысканий, а так же сейсмическую характеристику грунтов.</w:t>
            </w:r>
          </w:p>
        </w:tc>
      </w:tr>
      <w:tr w:rsidR="00261CE6" w:rsidRPr="00225BAC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9301EA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К отчёту приложить сведения об аккредитации грунтовой лаборатории.</w:t>
            </w:r>
          </w:p>
        </w:tc>
      </w:tr>
      <w:tr w:rsidR="00261CE6" w:rsidRPr="00225BAC" w:rsidTr="00B151CB">
        <w:trPr>
          <w:trHeight w:val="316"/>
        </w:trPr>
        <w:tc>
          <w:tcPr>
            <w:tcW w:w="10173" w:type="dxa"/>
            <w:gridSpan w:val="2"/>
          </w:tcPr>
          <w:p w:rsidR="00261CE6" w:rsidRPr="006B6E36" w:rsidRDefault="00261CE6" w:rsidP="0017202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 xml:space="preserve"> Дополнительные требования к </w:t>
            </w:r>
            <w:r w:rsidR="00A27C8A" w:rsidRPr="006B6E36">
              <w:rPr>
                <w:sz w:val="24"/>
                <w:szCs w:val="24"/>
                <w:lang w:val="ru-RU"/>
              </w:rPr>
              <w:t>выполнению инженерно-гидрометеорологических изысканий</w:t>
            </w:r>
          </w:p>
        </w:tc>
      </w:tr>
      <w:tr w:rsidR="00261CE6" w:rsidRPr="00225BAC" w:rsidTr="00A27C8A">
        <w:trPr>
          <w:trHeight w:val="1011"/>
        </w:trPr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7088" w:type="dxa"/>
          </w:tcPr>
          <w:p w:rsidR="00261CE6" w:rsidRPr="006B6E36" w:rsidRDefault="00A27C8A" w:rsidP="00F13F01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line="276" w:lineRule="auto"/>
              <w:ind w:left="0"/>
              <w:jc w:val="both"/>
            </w:pPr>
            <w:r w:rsidRPr="006B6E36">
              <w:t xml:space="preserve">Выполнить инженерно-гидрометеорологические изыскания согласно действующих нормативных документов, в том </w:t>
            </w:r>
            <w:proofErr w:type="gramStart"/>
            <w:r w:rsidRPr="006B6E36">
              <w:t>числе:</w:t>
            </w:r>
            <w:r w:rsidR="00F13F01" w:rsidRPr="006B6E36">
              <w:t xml:space="preserve">  </w:t>
            </w:r>
            <w:r w:rsidRPr="006B6E36">
              <w:t xml:space="preserve"> </w:t>
            </w:r>
            <w:proofErr w:type="gramEnd"/>
            <w:r w:rsidRPr="006B6E36">
              <w:t>СП 47.13330.2012, СП 47.13330.2016, СП 11-103-97.</w:t>
            </w:r>
          </w:p>
        </w:tc>
      </w:tr>
      <w:tr w:rsidR="009A75FD" w:rsidRPr="00225BAC" w:rsidTr="005620A9">
        <w:trPr>
          <w:trHeight w:val="891"/>
        </w:trPr>
        <w:tc>
          <w:tcPr>
            <w:tcW w:w="3085" w:type="dxa"/>
          </w:tcPr>
          <w:p w:rsidR="009A75FD" w:rsidRPr="006B6E36" w:rsidRDefault="00A27C8A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7088" w:type="dxa"/>
          </w:tcPr>
          <w:p w:rsidR="009A75FD" w:rsidRPr="006B6E36" w:rsidRDefault="00A27C8A" w:rsidP="00F13F01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line="276" w:lineRule="auto"/>
              <w:ind w:left="0"/>
              <w:jc w:val="both"/>
            </w:pPr>
            <w:r w:rsidRPr="006B6E36">
              <w:t>Состав технического отчета по результатам инженерно-гидрометеорологических изысканий определять согласно СП 11-103-97 (</w:t>
            </w:r>
            <w:proofErr w:type="spellStart"/>
            <w:r w:rsidRPr="006B6E36">
              <w:t>пп</w:t>
            </w:r>
            <w:proofErr w:type="spellEnd"/>
            <w:r w:rsidRPr="006B6E36">
              <w:t>. 4.37, 4.38) и СП 47.13330.2012 (п. 7.6</w:t>
            </w:r>
            <w:proofErr w:type="gramStart"/>
            <w:r w:rsidRPr="006B6E36">
              <w:t xml:space="preserve">), </w:t>
            </w:r>
            <w:r w:rsidR="00F13F01" w:rsidRPr="006B6E36">
              <w:t xml:space="preserve">  </w:t>
            </w:r>
            <w:proofErr w:type="gramEnd"/>
            <w:r w:rsidR="00F13F01" w:rsidRPr="006B6E36">
              <w:t xml:space="preserve">                      </w:t>
            </w:r>
            <w:r w:rsidRPr="006B6E36">
              <w:t>СП 47.13330.2016 (п. 7.1.21).</w:t>
            </w:r>
          </w:p>
        </w:tc>
      </w:tr>
      <w:tr w:rsidR="00261CE6" w:rsidRPr="006B6E36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A27C8A" w:rsidRPr="006B6E3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88" w:type="dxa"/>
          </w:tcPr>
          <w:p w:rsidR="00A27C8A" w:rsidRPr="006B6E36" w:rsidRDefault="00A27C8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Состав гидрометеорологических работ и расчетных гидрометеорологических характеристик определять в зависимости от вида и назначения сооружения, согласно СП 11-103-97 (п. 9), с учетом гидрометеорологической изученности территории. Способ получения расчетных гидрометеорологических характеристик определять согласно СП 11-103-97 (приложение А).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Представить степень гидрометеорологической изученности района работ, в соответствии с СП 11-103-97 (</w:t>
            </w:r>
            <w:r w:rsidR="00A27C8A" w:rsidRPr="006B6E36">
              <w:rPr>
                <w:sz w:val="24"/>
                <w:szCs w:val="24"/>
                <w:lang w:val="ru-RU"/>
              </w:rPr>
              <w:t>табл.</w:t>
            </w:r>
            <w:r w:rsidRPr="006B6E36">
              <w:rPr>
                <w:sz w:val="24"/>
                <w:szCs w:val="24"/>
                <w:lang w:val="ru-RU"/>
              </w:rPr>
              <w:t xml:space="preserve"> 4.1).</w:t>
            </w:r>
          </w:p>
        </w:tc>
      </w:tr>
      <w:tr w:rsidR="00261CE6" w:rsidRPr="006B6E36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A27C8A" w:rsidRPr="006B6E3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8" w:type="dxa"/>
          </w:tcPr>
          <w:p w:rsidR="00261CE6" w:rsidRPr="006B6E36" w:rsidRDefault="00261CE6" w:rsidP="00A27C8A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Привести климатическую характеристику района выполнения работ, согласно СП 131.13330.2012, СП 11-103-97 и других документов Росгидромета в сфере метеорологии и климатологии с предоставлением необходимой и достаточной информации для проектирования. Дополнительно указать расчетную скорость ветра 5% обеспеченности</w:t>
            </w:r>
            <w:r w:rsidR="00A27C8A" w:rsidRPr="006B6E36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A27C8A" w:rsidRPr="006B6E3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Представить характеристику гидрологического режима (водный, </w:t>
            </w:r>
            <w:proofErr w:type="spellStart"/>
            <w:r w:rsidRPr="006B6E36">
              <w:rPr>
                <w:sz w:val="24"/>
                <w:szCs w:val="24"/>
                <w:lang w:val="ru-RU"/>
              </w:rPr>
              <w:t>уровенный</w:t>
            </w:r>
            <w:proofErr w:type="spellEnd"/>
            <w:r w:rsidRPr="006B6E36">
              <w:rPr>
                <w:sz w:val="24"/>
                <w:szCs w:val="24"/>
                <w:lang w:val="ru-RU"/>
              </w:rPr>
              <w:t>, ледовый режимы).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.6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При расположении участка работ вблизи или на затопляемой территории привести информацию об отсутствии затопления или при возможности затопления указать – ширину поймы водного объекта, площадь затопления. 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>При наличии пересечения линейными объектами водных объектов (реки, ручьи, озера) необходимо представить:</w:t>
            </w:r>
          </w:p>
          <w:p w:rsidR="00261CE6" w:rsidRPr="006B6E36" w:rsidRDefault="00261CE6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>- на продольных профилях пересечений трубопроводов для проектирования переходов нанест</w:t>
            </w:r>
            <w:r w:rsidR="009301EA">
              <w:rPr>
                <w:shd w:val="clear" w:color="auto" w:fill="FFFFFF"/>
              </w:rPr>
              <w:t>и горизонты высоких вод (ГВВ) 1% и 10</w:t>
            </w:r>
            <w:r w:rsidRPr="006B6E36">
              <w:rPr>
                <w:shd w:val="clear" w:color="auto" w:fill="FFFFFF"/>
              </w:rPr>
              <w:t xml:space="preserve">% обеспеченности, 2% обеспеченности для проектируемых ВЛ. Указать ширину </w:t>
            </w:r>
            <w:proofErr w:type="spellStart"/>
            <w:r w:rsidRPr="006B6E36">
              <w:rPr>
                <w:shd w:val="clear" w:color="auto" w:fill="FFFFFF"/>
              </w:rPr>
              <w:t>залития</w:t>
            </w:r>
            <w:proofErr w:type="spellEnd"/>
            <w:r w:rsidRPr="006B6E36">
              <w:rPr>
                <w:shd w:val="clear" w:color="auto" w:fill="FFFFFF"/>
              </w:rPr>
              <w:t xml:space="preserve"> поймы при ГВВ 1% обеспеченности. Оценить возможность воздействия ближайших водных объектов на проектируемые сооружения;</w:t>
            </w:r>
          </w:p>
          <w:p w:rsidR="00261CE6" w:rsidRPr="006B6E36" w:rsidRDefault="00261CE6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>- для проектируемых подъездных автодорог предоставить максимальные расходы и уровни весенних и дождевых паводков 1%, 2</w:t>
            </w:r>
            <w:r w:rsidR="003205BD" w:rsidRPr="006B6E36">
              <w:rPr>
                <w:shd w:val="clear" w:color="auto" w:fill="FFFFFF"/>
              </w:rPr>
              <w:t>%</w:t>
            </w:r>
            <w:r w:rsidR="009301EA">
              <w:rPr>
                <w:shd w:val="clear" w:color="auto" w:fill="FFFFFF"/>
              </w:rPr>
              <w:t>, 3%, 5% и 10</w:t>
            </w:r>
            <w:r w:rsidRPr="006B6E36">
              <w:rPr>
                <w:shd w:val="clear" w:color="auto" w:fill="FFFFFF"/>
              </w:rPr>
              <w:t xml:space="preserve">% обеспеченности для всех пониженных мест, сухих логов, рек и </w:t>
            </w:r>
            <w:proofErr w:type="spellStart"/>
            <w:r w:rsidRPr="006B6E36">
              <w:rPr>
                <w:shd w:val="clear" w:color="auto" w:fill="FFFFFF"/>
              </w:rPr>
              <w:t>ручьёв</w:t>
            </w:r>
            <w:proofErr w:type="spellEnd"/>
            <w:r w:rsidRPr="006B6E36">
              <w:rPr>
                <w:shd w:val="clear" w:color="auto" w:fill="FFFFFF"/>
              </w:rPr>
              <w:t>, озер;</w:t>
            </w:r>
          </w:p>
          <w:p w:rsidR="00261CE6" w:rsidRPr="006B6E36" w:rsidRDefault="00261CE6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 xml:space="preserve">- </w:t>
            </w:r>
            <w:r w:rsidR="007709D5">
              <w:rPr>
                <w:shd w:val="clear" w:color="auto" w:fill="FFFFFF"/>
              </w:rPr>
              <w:t>в</w:t>
            </w:r>
            <w:r w:rsidRPr="006B6E36">
              <w:rPr>
                <w:shd w:val="clear" w:color="auto" w:fill="FFFFFF"/>
              </w:rPr>
              <w:t>ыявить опасные гидрометеорологические явления процессы и явления в районе работ, а также участки изысканий, подверженные их воздействию;</w:t>
            </w:r>
          </w:p>
          <w:p w:rsidR="00261CE6" w:rsidRPr="006B6E36" w:rsidRDefault="00261CE6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>- прогнозный (25 лет) уровень размыва дна и берегов реки на месте проектируемого перехода;</w:t>
            </w:r>
          </w:p>
          <w:p w:rsidR="00261CE6" w:rsidRPr="006B6E36" w:rsidRDefault="003205BD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>- п</w:t>
            </w:r>
            <w:r w:rsidR="00261CE6" w:rsidRPr="006B6E36">
              <w:rPr>
                <w:shd w:val="clear" w:color="auto" w:fill="FFFFFF"/>
              </w:rPr>
              <w:t>ри пересечении озер (в том числе безымянных) дополнительно указать:</w:t>
            </w:r>
          </w:p>
          <w:p w:rsidR="00261CE6" w:rsidRPr="006B6E36" w:rsidRDefault="003205BD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proofErr w:type="gramStart"/>
            <w:r w:rsidRPr="006B6E36">
              <w:rPr>
                <w:shd w:val="clear" w:color="auto" w:fill="FFFFFF"/>
              </w:rPr>
              <w:t>а</w:t>
            </w:r>
            <w:proofErr w:type="gramEnd"/>
            <w:r w:rsidRPr="006B6E36">
              <w:rPr>
                <w:shd w:val="clear" w:color="auto" w:fill="FFFFFF"/>
              </w:rPr>
              <w:t xml:space="preserve">) </w:t>
            </w:r>
            <w:r w:rsidR="00261CE6" w:rsidRPr="006B6E36">
              <w:rPr>
                <w:shd w:val="clear" w:color="auto" w:fill="FFFFFF"/>
              </w:rPr>
              <w:t>горизонт воды в озерах на момент изысканий и уровни 1</w:t>
            </w:r>
            <w:r w:rsidRPr="006B6E36">
              <w:rPr>
                <w:shd w:val="clear" w:color="auto" w:fill="FFFFFF"/>
              </w:rPr>
              <w:t> </w:t>
            </w:r>
            <w:r w:rsidR="00261CE6" w:rsidRPr="006B6E36">
              <w:rPr>
                <w:shd w:val="clear" w:color="auto" w:fill="FFFFFF"/>
              </w:rPr>
              <w:t>%, 2</w:t>
            </w:r>
            <w:r w:rsidRPr="006B6E36">
              <w:rPr>
                <w:shd w:val="clear" w:color="auto" w:fill="FFFFFF"/>
              </w:rPr>
              <w:t>%</w:t>
            </w:r>
            <w:r w:rsidR="00261CE6" w:rsidRPr="006B6E36">
              <w:rPr>
                <w:shd w:val="clear" w:color="auto" w:fill="FFFFFF"/>
              </w:rPr>
              <w:t xml:space="preserve"> и 10% обеспеченности; </w:t>
            </w:r>
          </w:p>
          <w:p w:rsidR="00261CE6" w:rsidRPr="006B6E36" w:rsidRDefault="003205BD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proofErr w:type="gramStart"/>
            <w:r w:rsidRPr="006B6E36">
              <w:rPr>
                <w:shd w:val="clear" w:color="auto" w:fill="FFFFFF"/>
              </w:rPr>
              <w:t>б</w:t>
            </w:r>
            <w:proofErr w:type="gramEnd"/>
            <w:r w:rsidRPr="006B6E36">
              <w:rPr>
                <w:shd w:val="clear" w:color="auto" w:fill="FFFFFF"/>
              </w:rPr>
              <w:t xml:space="preserve">) </w:t>
            </w:r>
            <w:r w:rsidR="00261CE6" w:rsidRPr="006B6E36">
              <w:rPr>
                <w:shd w:val="clear" w:color="auto" w:fill="FFFFFF"/>
              </w:rPr>
              <w:t>ширину затапливаемой в паводковый период территории межозерных пространств на всём протяжении проектируемых объектов;</w:t>
            </w:r>
          </w:p>
          <w:p w:rsidR="00261CE6" w:rsidRPr="006B6E36" w:rsidRDefault="003205BD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proofErr w:type="gramStart"/>
            <w:r w:rsidRPr="006B6E36">
              <w:rPr>
                <w:shd w:val="clear" w:color="auto" w:fill="FFFFFF"/>
              </w:rPr>
              <w:t>в</w:t>
            </w:r>
            <w:proofErr w:type="gramEnd"/>
            <w:r w:rsidRPr="006B6E36">
              <w:rPr>
                <w:shd w:val="clear" w:color="auto" w:fill="FFFFFF"/>
              </w:rPr>
              <w:t xml:space="preserve">) </w:t>
            </w:r>
            <w:r w:rsidR="00261CE6" w:rsidRPr="006B6E36">
              <w:rPr>
                <w:shd w:val="clear" w:color="auto" w:fill="FFFFFF"/>
              </w:rPr>
              <w:t>площади безымянных озёр, пересекаемых проектируемыми линейными объектами;</w:t>
            </w:r>
          </w:p>
          <w:p w:rsidR="00654407" w:rsidRPr="006B6E36" w:rsidRDefault="00261CE6" w:rsidP="00261CE6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 указать ширину и глуби</w:t>
            </w:r>
            <w:r w:rsidR="00654407" w:rsidRPr="006B6E36">
              <w:rPr>
                <w:sz w:val="24"/>
                <w:szCs w:val="24"/>
                <w:shd w:val="clear" w:color="auto" w:fill="FFFFFF"/>
                <w:lang w:val="ru-RU"/>
              </w:rPr>
              <w:t>ну пересекаемых водных объектов;</w:t>
            </w:r>
          </w:p>
          <w:p w:rsidR="00654407" w:rsidRPr="006B6E36" w:rsidRDefault="00654407" w:rsidP="00654407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 дорожно-климатическую зону </w:t>
            </w:r>
            <w:r w:rsidR="00AA66BB"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согласно </w:t>
            </w: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>СП 34.13330.2012;</w:t>
            </w:r>
          </w:p>
          <w:p w:rsidR="00654407" w:rsidRPr="006B6E36" w:rsidRDefault="00654407" w:rsidP="00654407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 тип местности по характеру и степени увлажнения</w:t>
            </w:r>
            <w:r w:rsidR="00AA66BB"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согласно</w:t>
            </w: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СП 34.13330.2012;</w:t>
            </w:r>
          </w:p>
          <w:p w:rsidR="00654407" w:rsidRPr="006B6E36" w:rsidRDefault="00654407" w:rsidP="00654407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 расчетную высоту снегового покрова в месте, где возводится насыпь, с вероятностью превышения 5%;</w:t>
            </w:r>
          </w:p>
          <w:p w:rsidR="00654407" w:rsidRPr="006B6E36" w:rsidRDefault="00654407" w:rsidP="00261CE6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 </w:t>
            </w:r>
            <w:r w:rsidR="00AA66BB" w:rsidRPr="006B6E36">
              <w:rPr>
                <w:sz w:val="24"/>
                <w:szCs w:val="24"/>
                <w:shd w:val="clear" w:color="auto" w:fill="FFFFFF"/>
                <w:lang w:val="ru-RU"/>
              </w:rPr>
              <w:t>среднюю</w:t>
            </w: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температуру наружного воздуха наиболее холодной пятидневки с обеспеченностью 0,92.</w:t>
            </w:r>
          </w:p>
          <w:p w:rsidR="00261CE6" w:rsidRPr="006B6E36" w:rsidRDefault="00AA66BB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       </w:t>
            </w:r>
            <w:r w:rsidR="00261CE6" w:rsidRPr="006B6E36">
              <w:rPr>
                <w:sz w:val="24"/>
                <w:szCs w:val="24"/>
                <w:shd w:val="clear" w:color="auto" w:fill="FFFFFF"/>
                <w:lang w:val="ru-RU"/>
              </w:rPr>
              <w:t>Материалы представить в виде технического отчета по инженерно-гидрометеорологическим изысканиям.</w:t>
            </w:r>
          </w:p>
        </w:tc>
      </w:tr>
      <w:tr w:rsidR="00261CE6" w:rsidRPr="00225BAC" w:rsidTr="00B151CB">
        <w:tc>
          <w:tcPr>
            <w:tcW w:w="10173" w:type="dxa"/>
            <w:gridSpan w:val="2"/>
          </w:tcPr>
          <w:p w:rsidR="00AA66BB" w:rsidRPr="006B6E36" w:rsidRDefault="00261CE6" w:rsidP="0017202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 xml:space="preserve"> Дополнительные требования к </w:t>
            </w:r>
            <w:r w:rsidR="00AA66BB" w:rsidRPr="006B6E36">
              <w:rPr>
                <w:sz w:val="24"/>
                <w:szCs w:val="24"/>
                <w:lang w:val="ru-RU"/>
              </w:rPr>
              <w:t xml:space="preserve">выполнению </w:t>
            </w:r>
            <w:r w:rsidRPr="006B6E36">
              <w:rPr>
                <w:sz w:val="24"/>
                <w:szCs w:val="24"/>
                <w:lang w:val="ru-RU"/>
              </w:rPr>
              <w:t>инженерно-экологич</w:t>
            </w:r>
            <w:r w:rsidR="00AA66BB" w:rsidRPr="006B6E36">
              <w:rPr>
                <w:sz w:val="24"/>
                <w:szCs w:val="24"/>
                <w:lang w:val="ru-RU"/>
              </w:rPr>
              <w:t>еских изысканий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AA66B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7088" w:type="dxa"/>
          </w:tcPr>
          <w:p w:rsidR="00261CE6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Выполнить инженерно-экологические изыскания согласно действующих нормативных документов, в том </w:t>
            </w:r>
            <w:proofErr w:type="gramStart"/>
            <w:r w:rsidRPr="006B6E36">
              <w:rPr>
                <w:sz w:val="24"/>
                <w:szCs w:val="24"/>
                <w:lang w:val="ru-RU"/>
              </w:rPr>
              <w:t xml:space="preserve">числе:   </w:t>
            </w:r>
            <w:proofErr w:type="gramEnd"/>
            <w:r w:rsidRPr="006B6E36">
              <w:rPr>
                <w:sz w:val="24"/>
                <w:szCs w:val="24"/>
                <w:lang w:val="ru-RU"/>
              </w:rPr>
              <w:t xml:space="preserve">               СП 47.13330.2012, СП 47.13330.2016, СП 11-102-97.</w:t>
            </w:r>
          </w:p>
        </w:tc>
      </w:tr>
      <w:tr w:rsidR="00AA66BB" w:rsidRPr="00225BAC" w:rsidTr="005620A9">
        <w:tc>
          <w:tcPr>
            <w:tcW w:w="3085" w:type="dxa"/>
          </w:tcPr>
          <w:p w:rsidR="00AA66BB" w:rsidRPr="006B6E36" w:rsidRDefault="00AA66B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7088" w:type="dxa"/>
          </w:tcPr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Инженерно-экологические изыскания проводятся в границах проектируемых объектов и в границах санитарно-защитных зон, также в зоне возможного воздействия на окружающую среду, в том числе на население.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 пояснительной записке учесть следующее: 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изученность экологических условий;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характеристику природных и техногенных условий;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характеристику зон с особыми условиями использования территорий (особо охраняемые территории, объекты культурного наследия, зоны санитарной охраны, санитарно-защитные зоны и др.);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почвенно-растительные условия;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характеристика животного мира;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хозяйственное использование территории;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исследование и оценк</w:t>
            </w:r>
            <w:r w:rsidR="009301EA">
              <w:rPr>
                <w:sz w:val="24"/>
                <w:szCs w:val="24"/>
                <w:lang w:val="ru-RU"/>
              </w:rPr>
              <w:t>у</w:t>
            </w:r>
            <w:r w:rsidRPr="006B6E36">
              <w:rPr>
                <w:sz w:val="24"/>
                <w:szCs w:val="24"/>
                <w:lang w:val="ru-RU"/>
              </w:rPr>
              <w:t xml:space="preserve"> радиационной обстановки;</w:t>
            </w:r>
          </w:p>
          <w:p w:rsidR="00AA66BB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рекомендации по составу природоохранных мероприятий;</w:t>
            </w:r>
          </w:p>
          <w:p w:rsidR="00A61FB6" w:rsidRPr="006B6E36" w:rsidRDefault="00A61FB6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– </w:t>
            </w:r>
            <w:r>
              <w:rPr>
                <w:sz w:val="24"/>
                <w:szCs w:val="24"/>
                <w:lang w:val="ru-RU"/>
              </w:rPr>
              <w:t>гидрологические условия;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предложения и рекомендации по предотвращению и снижению неблагоприятных техногенных последствий, организации производственного экологического мониторинга</w:t>
            </w:r>
            <w:r w:rsidR="00A61FB6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AA66B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pStyle w:val="afb"/>
              <w:jc w:val="both"/>
              <w:rPr>
                <w:lang w:val="ru-RU"/>
              </w:rPr>
            </w:pPr>
            <w:r w:rsidRPr="006B6E36">
              <w:rPr>
                <w:rFonts w:eastAsia="Arial"/>
                <w:sz w:val="24"/>
                <w:szCs w:val="24"/>
                <w:lang w:val="ru-RU" w:eastAsia="en-US"/>
              </w:rPr>
              <w:t xml:space="preserve">Выполнить </w:t>
            </w:r>
            <w:proofErr w:type="spellStart"/>
            <w:r w:rsidRPr="006B6E36">
              <w:rPr>
                <w:rFonts w:eastAsia="Arial"/>
                <w:sz w:val="24"/>
                <w:szCs w:val="24"/>
                <w:lang w:val="ru-RU" w:eastAsia="en-US"/>
              </w:rPr>
              <w:t>геоэкологическое</w:t>
            </w:r>
            <w:proofErr w:type="spellEnd"/>
            <w:r w:rsidRPr="006B6E36">
              <w:rPr>
                <w:rFonts w:eastAsia="Arial"/>
                <w:sz w:val="24"/>
                <w:szCs w:val="24"/>
                <w:lang w:val="ru-RU" w:eastAsia="en-US"/>
              </w:rPr>
              <w:t xml:space="preserve"> опробование и оценку состояния почвы, поверхностных и грунтовых вод, донных отложений.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 случаях наличия объектов с постоянным пребыванием людей дополнительно отобрать пробы почвы для бактериологического, гельминтологического анализа, оценки </w:t>
            </w:r>
            <w:proofErr w:type="gramStart"/>
            <w:r w:rsidRPr="006B6E36">
              <w:rPr>
                <w:sz w:val="24"/>
                <w:szCs w:val="24"/>
                <w:lang w:val="ru-RU"/>
              </w:rPr>
              <w:t>естественной  радиоактивности</w:t>
            </w:r>
            <w:proofErr w:type="gramEnd"/>
            <w:r w:rsidRPr="006B6E36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AA66BB" w:rsidRPr="006B6E3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 w:eastAsia="en-US"/>
              </w:rPr>
              <w:t>Согласно СП 11-102-97 представить информацию от надзорных органов касательно: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мест массового скопления животных;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сведений о наличии основных полезных ископаемых (ОПИ) под участком строительства;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сведений о ближайших источниках питьевого водоснабжения и зонах их санитарной охраны;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сведений о санитарно-эпидемиологической обстановке, наличии/отсутствии очагов сибирской язвы;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сведений о территориях с ограниченным природопользованием в районе производства работ – особо охраняемые природные территории и территории традиционного природопользования федерального, регионального и местного значения;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сведений о фоновом загрязнении атмо</w:t>
            </w:r>
            <w:r w:rsidR="00AA66BB" w:rsidRPr="006B6E36">
              <w:rPr>
                <w:sz w:val="24"/>
                <w:szCs w:val="24"/>
                <w:lang w:val="ru-RU"/>
              </w:rPr>
              <w:t>сферы района производства работ;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сведений о наличии ИКН (получение справки);</w:t>
            </w:r>
          </w:p>
          <w:p w:rsidR="00261CE6" w:rsidRPr="006B6E36" w:rsidRDefault="008B26C2" w:rsidP="003A46BD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="00261CE6" w:rsidRPr="006B6E36">
              <w:rPr>
                <w:sz w:val="24"/>
                <w:szCs w:val="24"/>
                <w:lang w:val="ru-RU"/>
              </w:rPr>
              <w:t>рыбохозяйственные</w:t>
            </w:r>
            <w:proofErr w:type="spellEnd"/>
            <w:r w:rsidR="00261CE6" w:rsidRPr="006B6E36">
              <w:rPr>
                <w:sz w:val="24"/>
                <w:szCs w:val="24"/>
                <w:lang w:val="ru-RU"/>
              </w:rPr>
              <w:t xml:space="preserve"> характеристики </w:t>
            </w:r>
            <w:r w:rsidR="00261CE6" w:rsidRPr="000E4CE7">
              <w:rPr>
                <w:sz w:val="24"/>
                <w:szCs w:val="24"/>
                <w:lang w:val="ru-RU"/>
              </w:rPr>
              <w:t xml:space="preserve">(заключения </w:t>
            </w:r>
            <w:r w:rsidR="003A46BD" w:rsidRPr="000E4CE7">
              <w:rPr>
                <w:sz w:val="24"/>
                <w:szCs w:val="24"/>
                <w:lang w:val="ru-RU"/>
              </w:rPr>
              <w:t>Ленского бассейново</w:t>
            </w:r>
            <w:r w:rsidR="000E4CE7" w:rsidRPr="000E4CE7">
              <w:rPr>
                <w:sz w:val="24"/>
                <w:szCs w:val="24"/>
                <w:lang w:val="ru-RU"/>
              </w:rPr>
              <w:t>го</w:t>
            </w:r>
            <w:r w:rsidR="003A46BD" w:rsidRPr="000E4CE7">
              <w:rPr>
                <w:sz w:val="24"/>
                <w:szCs w:val="24"/>
                <w:lang w:val="ru-RU"/>
              </w:rPr>
              <w:t xml:space="preserve"> водно</w:t>
            </w:r>
            <w:r w:rsidR="000E4CE7" w:rsidRPr="000E4CE7">
              <w:rPr>
                <w:sz w:val="24"/>
                <w:szCs w:val="24"/>
                <w:lang w:val="ru-RU"/>
              </w:rPr>
              <w:t>го</w:t>
            </w:r>
            <w:r w:rsidR="003A46BD" w:rsidRPr="000E4CE7">
              <w:rPr>
                <w:sz w:val="24"/>
                <w:szCs w:val="24"/>
                <w:lang w:val="ru-RU"/>
              </w:rPr>
              <w:t xml:space="preserve"> управлени</w:t>
            </w:r>
            <w:r w:rsidR="000E4CE7" w:rsidRPr="000E4CE7">
              <w:rPr>
                <w:sz w:val="24"/>
                <w:szCs w:val="24"/>
                <w:lang w:val="ru-RU"/>
              </w:rPr>
              <w:t>я</w:t>
            </w:r>
            <w:r w:rsidR="003A46BD" w:rsidRPr="000E4CE7">
              <w:rPr>
                <w:sz w:val="24"/>
                <w:szCs w:val="24"/>
                <w:lang w:val="ru-RU"/>
              </w:rPr>
              <w:t xml:space="preserve"> Федерального агентства водных ресурсов</w:t>
            </w:r>
            <w:r w:rsidR="00261CE6" w:rsidRPr="000E4CE7">
              <w:rPr>
                <w:sz w:val="24"/>
                <w:szCs w:val="24"/>
                <w:lang w:val="ru-RU"/>
              </w:rPr>
              <w:t xml:space="preserve">) </w:t>
            </w:r>
            <w:r w:rsidR="00261CE6" w:rsidRPr="006B6E36">
              <w:rPr>
                <w:sz w:val="24"/>
                <w:szCs w:val="24"/>
                <w:lang w:val="ru-RU"/>
              </w:rPr>
              <w:t>пересекаемых водных объектов (при наличии пересечений) с указанием биомассы бентоса и планктона;</w:t>
            </w:r>
          </w:p>
          <w:p w:rsidR="00261CE6" w:rsidRPr="006B6E36" w:rsidRDefault="00261CE6" w:rsidP="00261CE6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 w:eastAsia="en-US"/>
              </w:rPr>
              <w:t>- о наличии/отсутствии скотомогильников и биотермических ям на территории работ.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В случае производства работ на неосвоенной территории представить сведения (по материалам полевых исследований и фондовым данным профильных учреждений):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о видах животных и растений, занесённых в Красную книгу;</w:t>
            </w:r>
          </w:p>
          <w:p w:rsidR="00261CE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о численности охотничье-промысловых видов животных;</w:t>
            </w:r>
          </w:p>
          <w:p w:rsidR="00A61FB6" w:rsidRPr="00A61FB6" w:rsidRDefault="00A61FB6" w:rsidP="00261C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с</w:t>
            </w:r>
            <w:r w:rsidRPr="00A61FB6">
              <w:rPr>
                <w:sz w:val="24"/>
                <w:szCs w:val="24"/>
                <w:lang w:val="ru-RU"/>
              </w:rPr>
              <w:t>ведения о видах, количестве, системе сбора, складировании и утил</w:t>
            </w:r>
            <w:r>
              <w:rPr>
                <w:sz w:val="24"/>
                <w:szCs w:val="24"/>
                <w:lang w:val="ru-RU"/>
              </w:rPr>
              <w:t>изации (обезвреживание) отходов;</w:t>
            </w:r>
          </w:p>
          <w:p w:rsidR="00261CE6" w:rsidRPr="006B6E36" w:rsidRDefault="00261CE6" w:rsidP="00261CE6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/>
              </w:rPr>
              <w:t>- путях миграции животных на территории строительства.</w:t>
            </w:r>
          </w:p>
          <w:p w:rsidR="00261CE6" w:rsidRPr="006B6E36" w:rsidRDefault="00261CE6" w:rsidP="009301EA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 w:eastAsia="en-US"/>
              </w:rPr>
              <w:t xml:space="preserve">Текстовые приложения должны содержать копии заключений уполномоченных органов, протоколы лабораторных исследований, копии лицензий и аттестатов аккредитации лабораторий. Графические материалы (экологические, ландшафтные, почвенные и др.) представить </w:t>
            </w:r>
            <w:r w:rsidR="009301EA">
              <w:rPr>
                <w:sz w:val="24"/>
                <w:szCs w:val="24"/>
                <w:lang w:val="ru-RU" w:eastAsia="en-US"/>
              </w:rPr>
              <w:t>в масштабах 1:50 000 – 1:10 000.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EF7B77" w:rsidRPr="006B6E3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Графические материалы должны содержать: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обзорную карту производства работ с нанесением проектируемых объектов;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ландшафтные, почвенно-растительные, землеустроительные, лесоустроительные материалы (лесоустроительные карты с указанием границ лесничеств, участковых лесничеств, защитных лесов и особо защитных участков лесов, лесов приоритетного пользования);</w:t>
            </w:r>
          </w:p>
          <w:p w:rsidR="007709D5" w:rsidRPr="007709D5" w:rsidRDefault="007709D5" w:rsidP="007709D5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карты с нанесением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B6E36">
              <w:rPr>
                <w:sz w:val="24"/>
                <w:szCs w:val="24"/>
                <w:lang w:val="ru-RU"/>
              </w:rPr>
              <w:t>объектов ИК</w:t>
            </w:r>
            <w:r w:rsidRPr="007709D5">
              <w:rPr>
                <w:sz w:val="24"/>
                <w:szCs w:val="24"/>
                <w:lang w:val="ru-RU"/>
              </w:rPr>
              <w:t xml:space="preserve">Н </w:t>
            </w:r>
            <w:r>
              <w:rPr>
                <w:sz w:val="24"/>
                <w:szCs w:val="24"/>
                <w:lang w:val="ru-RU"/>
              </w:rPr>
              <w:t>(при наличии),</w:t>
            </w:r>
            <w:r w:rsidRPr="007709D5">
              <w:rPr>
                <w:sz w:val="24"/>
                <w:szCs w:val="24"/>
                <w:lang w:val="ru-RU"/>
              </w:rPr>
              <w:t xml:space="preserve"> границ ООПТ, </w:t>
            </w:r>
            <w:proofErr w:type="spellStart"/>
            <w:r w:rsidRPr="007709D5">
              <w:rPr>
                <w:sz w:val="24"/>
                <w:szCs w:val="24"/>
                <w:lang w:val="ru-RU"/>
              </w:rPr>
              <w:t>водоохранных</w:t>
            </w:r>
            <w:proofErr w:type="spellEnd"/>
            <w:r w:rsidRPr="007709D5">
              <w:rPr>
                <w:sz w:val="24"/>
                <w:szCs w:val="24"/>
                <w:lang w:val="ru-RU"/>
              </w:rPr>
              <w:t xml:space="preserve"> зон;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карту-схему с указанием точек отбора проб, маршрутов обследования, площадок описания компонентов природной среды.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4</w:t>
            </w:r>
            <w:r w:rsidRPr="006B6E36">
              <w:rPr>
                <w:sz w:val="24"/>
                <w:szCs w:val="24"/>
                <w:lang w:val="ru-RU"/>
              </w:rPr>
              <w:t xml:space="preserve"> Объем и формат предоставляемой отчетной документации</w:t>
            </w:r>
          </w:p>
        </w:tc>
        <w:tc>
          <w:tcPr>
            <w:tcW w:w="7088" w:type="dxa"/>
          </w:tcPr>
          <w:p w:rsidR="008B26C2" w:rsidRPr="006B6E36" w:rsidRDefault="008B26C2" w:rsidP="008B26C2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Отчеты по инженерным изысканиям выдаются в составах и объемах в соответствии с требованиями Градостроительного Кодекса РФ, СП 47.13330.2012, СП 47.13330.2016.</w:t>
            </w:r>
          </w:p>
          <w:p w:rsidR="00261CE6" w:rsidRPr="006B6E36" w:rsidRDefault="008B26C2" w:rsidP="008B26C2">
            <w:pPr>
              <w:jc w:val="both"/>
              <w:rPr>
                <w:sz w:val="23"/>
                <w:szCs w:val="23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Оформление технического отчета и графических материалов выполнить в соответствии с требованиями ГОСТ Р 21.1101-2013, </w:t>
            </w:r>
            <w:r w:rsidRPr="006B6E36">
              <w:rPr>
                <w:sz w:val="24"/>
                <w:szCs w:val="24"/>
                <w:lang w:val="ru-RU" w:eastAsia="ru-RU"/>
              </w:rPr>
              <w:t xml:space="preserve">ГОСТ </w:t>
            </w:r>
            <w:r w:rsidRPr="006B6E36">
              <w:rPr>
                <w:sz w:val="24"/>
                <w:szCs w:val="24"/>
                <w:lang w:val="ru-RU"/>
              </w:rPr>
              <w:t>21.301-2014 и другими действующими нормативными документами, стандартами организаций.</w:t>
            </w:r>
            <w:r w:rsidRPr="006B6E36">
              <w:rPr>
                <w:sz w:val="24"/>
                <w:szCs w:val="24"/>
                <w:lang w:val="ru-RU"/>
              </w:rPr>
              <w:br/>
              <w:t xml:space="preserve">Отчет на бумажном носителе выдать в 4-х </w:t>
            </w:r>
            <w:proofErr w:type="spellStart"/>
            <w:r w:rsidRPr="006B6E36">
              <w:rPr>
                <w:sz w:val="24"/>
                <w:szCs w:val="24"/>
                <w:lang w:val="ru-RU"/>
              </w:rPr>
              <w:t>экз</w:t>
            </w:r>
            <w:proofErr w:type="spellEnd"/>
            <w:r w:rsidRPr="006B6E36">
              <w:rPr>
                <w:sz w:val="24"/>
                <w:szCs w:val="24"/>
                <w:lang w:val="ru-RU"/>
              </w:rPr>
              <w:t xml:space="preserve">, электронный вид в 2 экз. Выдать модель в формате </w:t>
            </w:r>
            <w:r w:rsidRPr="006B6E36">
              <w:rPr>
                <w:sz w:val="24"/>
                <w:szCs w:val="24"/>
              </w:rPr>
              <w:t>AutoCAD</w:t>
            </w:r>
            <w:r w:rsidRPr="006B6E36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7510A" w:rsidRPr="00FA2ED7">
              <w:rPr>
                <w:rFonts w:ascii="TimesNewRomanPSMT" w:hAnsi="TimesNewRomanPSMT" w:cs="TimesNewRomanPSMT"/>
                <w:sz w:val="24"/>
                <w:szCs w:val="24"/>
                <w:lang w:val="ru-RU" w:eastAsia="en-US"/>
              </w:rPr>
              <w:t>ArcGIS</w:t>
            </w:r>
            <w:proofErr w:type="spellEnd"/>
            <w:r w:rsidRPr="00FA2ED7">
              <w:rPr>
                <w:sz w:val="24"/>
                <w:szCs w:val="24"/>
                <w:lang w:val="ru-RU"/>
              </w:rPr>
              <w:t xml:space="preserve"> в</w:t>
            </w:r>
            <w:r w:rsidR="0077510A" w:rsidRPr="00FA2ED7">
              <w:rPr>
                <w:sz w:val="24"/>
                <w:szCs w:val="24"/>
                <w:lang w:val="ru-RU"/>
              </w:rPr>
              <w:t xml:space="preserve"> условной</w:t>
            </w:r>
            <w:r w:rsidRPr="00FA2ED7">
              <w:rPr>
                <w:sz w:val="24"/>
                <w:szCs w:val="24"/>
                <w:lang w:val="ru-RU"/>
              </w:rPr>
              <w:t xml:space="preserve"> системе координат (без усечения).</w:t>
            </w:r>
          </w:p>
        </w:tc>
      </w:tr>
      <w:tr w:rsidR="00261CE6" w:rsidRPr="00225BAC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5</w:t>
            </w:r>
            <w:r w:rsidRPr="006B6E36">
              <w:rPr>
                <w:sz w:val="24"/>
                <w:szCs w:val="24"/>
                <w:lang w:val="ru-RU"/>
              </w:rPr>
              <w:t>Приложения</w:t>
            </w:r>
          </w:p>
        </w:tc>
        <w:tc>
          <w:tcPr>
            <w:tcW w:w="7088" w:type="dxa"/>
          </w:tcPr>
          <w:p w:rsidR="00261CE6" w:rsidRPr="009705D6" w:rsidRDefault="00261CE6" w:rsidP="009705D6">
            <w:pPr>
              <w:rPr>
                <w:sz w:val="22"/>
                <w:szCs w:val="22"/>
                <w:lang w:val="ru-RU"/>
              </w:rPr>
            </w:pPr>
            <w:r w:rsidRPr="006B6E36">
              <w:rPr>
                <w:sz w:val="22"/>
                <w:szCs w:val="22"/>
                <w:lang w:val="ru-RU"/>
              </w:rPr>
              <w:t xml:space="preserve">Приложение А Характеристики проектируемых объектов </w:t>
            </w:r>
          </w:p>
        </w:tc>
      </w:tr>
    </w:tbl>
    <w:p w:rsidR="00233E56" w:rsidRPr="006B6E36" w:rsidRDefault="00233E56" w:rsidP="00FE14B3">
      <w:pPr>
        <w:rPr>
          <w:strike/>
          <w:sz w:val="28"/>
          <w:szCs w:val="28"/>
          <w:lang w:val="ru-RU"/>
        </w:rPr>
      </w:pPr>
    </w:p>
    <w:p w:rsidR="009B2CF3" w:rsidRPr="006B6E36" w:rsidRDefault="009B2CF3" w:rsidP="00FE14B3">
      <w:pPr>
        <w:rPr>
          <w:strike/>
          <w:sz w:val="28"/>
          <w:szCs w:val="28"/>
          <w:lang w:val="ru-RU"/>
        </w:rPr>
      </w:pPr>
    </w:p>
    <w:p w:rsidR="00085AFA" w:rsidRPr="006B6E36" w:rsidRDefault="00085AFA" w:rsidP="00FE14B3">
      <w:pPr>
        <w:rPr>
          <w:strike/>
          <w:sz w:val="28"/>
          <w:szCs w:val="28"/>
          <w:lang w:val="ru-RU"/>
        </w:rPr>
      </w:pPr>
    </w:p>
    <w:p w:rsidR="00753E7B" w:rsidRPr="006B6E36" w:rsidRDefault="00753E7B" w:rsidP="00753E7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Руководитель проектного офиса                                                                                       </w:t>
      </w:r>
      <w:r w:rsidR="00AE1706">
        <w:rPr>
          <w:sz w:val="24"/>
          <w:szCs w:val="24"/>
          <w:lang w:val="ru-RU"/>
        </w:rPr>
        <w:t>А.В. Иванюк</w:t>
      </w:r>
    </w:p>
    <w:p w:rsidR="00FA4084" w:rsidRPr="006B6E36" w:rsidRDefault="00FA4084" w:rsidP="00A5557E">
      <w:pPr>
        <w:rPr>
          <w:sz w:val="24"/>
          <w:szCs w:val="24"/>
          <w:lang w:val="ru-RU"/>
        </w:rPr>
      </w:pPr>
    </w:p>
    <w:p w:rsidR="005620A9" w:rsidRPr="006B6E36" w:rsidRDefault="00EF7B77" w:rsidP="00A5557E">
      <w:pPr>
        <w:pageBreakBefore/>
        <w:jc w:val="center"/>
        <w:rPr>
          <w:sz w:val="24"/>
          <w:szCs w:val="24"/>
          <w:lang w:val="ru-RU"/>
        </w:rPr>
      </w:pPr>
      <w:r w:rsidRPr="006B6E36">
        <w:rPr>
          <w:sz w:val="24"/>
          <w:szCs w:val="24"/>
          <w:lang w:val="ru-RU"/>
        </w:rPr>
        <w:lastRenderedPageBreak/>
        <w:t>Приложение А</w:t>
      </w:r>
      <w:r w:rsidR="005F323D" w:rsidRPr="006B6E36">
        <w:rPr>
          <w:sz w:val="24"/>
          <w:szCs w:val="24"/>
          <w:lang w:val="ru-RU"/>
        </w:rPr>
        <w:br/>
        <w:t>Характ</w:t>
      </w:r>
      <w:r w:rsidR="00295AB3" w:rsidRPr="006B6E36">
        <w:rPr>
          <w:sz w:val="24"/>
          <w:szCs w:val="24"/>
          <w:lang w:val="ru-RU"/>
        </w:rPr>
        <w:t>еристики проектируемых объектов</w:t>
      </w:r>
    </w:p>
    <w:p w:rsidR="00295AB3" w:rsidRPr="006B6E36" w:rsidRDefault="00295AB3" w:rsidP="00295AB3">
      <w:pPr>
        <w:jc w:val="center"/>
        <w:rPr>
          <w:sz w:val="24"/>
          <w:szCs w:val="24"/>
          <w:lang w:val="ru-RU"/>
        </w:rPr>
      </w:pPr>
    </w:p>
    <w:p w:rsidR="005620A9" w:rsidRPr="006B6E36" w:rsidRDefault="005620A9" w:rsidP="005620A9">
      <w:pPr>
        <w:spacing w:after="120"/>
        <w:ind w:left="-142"/>
        <w:rPr>
          <w:sz w:val="24"/>
          <w:szCs w:val="24"/>
          <w:lang w:val="ru-RU"/>
        </w:rPr>
      </w:pPr>
      <w:r w:rsidRPr="006B6E36">
        <w:rPr>
          <w:sz w:val="24"/>
          <w:szCs w:val="24"/>
          <w:lang w:val="ru-RU"/>
        </w:rPr>
        <w:t>Таблица 1 - Характеристика площадных объектов</w:t>
      </w:r>
    </w:p>
    <w:tbl>
      <w:tblPr>
        <w:tblStyle w:val="af0"/>
        <w:tblW w:w="10828" w:type="dxa"/>
        <w:tblInd w:w="-88" w:type="dxa"/>
        <w:tblLook w:val="04A0" w:firstRow="1" w:lastRow="0" w:firstColumn="1" w:lastColumn="0" w:noHBand="0" w:noVBand="1"/>
      </w:tblPr>
      <w:tblGrid>
        <w:gridCol w:w="4307"/>
        <w:gridCol w:w="2126"/>
        <w:gridCol w:w="2268"/>
        <w:gridCol w:w="2127"/>
      </w:tblGrid>
      <w:tr w:rsidR="005620A9" w:rsidRPr="006B6E36" w:rsidTr="009B2CF3">
        <w:tc>
          <w:tcPr>
            <w:tcW w:w="4307" w:type="dxa"/>
            <w:vAlign w:val="center"/>
          </w:tcPr>
          <w:p w:rsidR="005620A9" w:rsidRPr="006B6E36" w:rsidRDefault="005620A9" w:rsidP="00253021">
            <w:pPr>
              <w:jc w:val="center"/>
              <w:rPr>
                <w:lang w:val="ru-RU"/>
              </w:rPr>
            </w:pPr>
            <w:r w:rsidRPr="006B6E36">
              <w:rPr>
                <w:lang w:val="ru-RU"/>
              </w:rPr>
              <w:t>Наименование площадки</w:t>
            </w:r>
          </w:p>
        </w:tc>
        <w:tc>
          <w:tcPr>
            <w:tcW w:w="2126" w:type="dxa"/>
            <w:vAlign w:val="center"/>
          </w:tcPr>
          <w:p w:rsidR="005620A9" w:rsidRPr="006B6E36" w:rsidRDefault="005620A9" w:rsidP="00253021">
            <w:pPr>
              <w:jc w:val="center"/>
              <w:rPr>
                <w:lang w:val="ru-RU"/>
              </w:rPr>
            </w:pPr>
            <w:r w:rsidRPr="006B6E36">
              <w:rPr>
                <w:lang w:val="ru-RU"/>
              </w:rPr>
              <w:t>Ориентировочная площадь съемки</w:t>
            </w:r>
            <w:r w:rsidR="009B2CF3" w:rsidRPr="006B6E36">
              <w:rPr>
                <w:lang w:val="ru-RU"/>
              </w:rPr>
              <w:t>, га</w:t>
            </w:r>
          </w:p>
        </w:tc>
        <w:tc>
          <w:tcPr>
            <w:tcW w:w="2268" w:type="dxa"/>
            <w:vAlign w:val="center"/>
          </w:tcPr>
          <w:p w:rsidR="005620A9" w:rsidRPr="006B6E36" w:rsidRDefault="005620A9" w:rsidP="00253021">
            <w:pPr>
              <w:jc w:val="center"/>
              <w:rPr>
                <w:lang w:val="ru-RU"/>
              </w:rPr>
            </w:pPr>
            <w:r w:rsidRPr="006B6E36">
              <w:rPr>
                <w:lang w:val="ru-RU"/>
              </w:rPr>
              <w:t>Масштаб съемки</w:t>
            </w:r>
          </w:p>
        </w:tc>
        <w:tc>
          <w:tcPr>
            <w:tcW w:w="2127" w:type="dxa"/>
            <w:vAlign w:val="center"/>
          </w:tcPr>
          <w:p w:rsidR="005620A9" w:rsidRPr="006B6E36" w:rsidRDefault="005620A9" w:rsidP="00253021">
            <w:pPr>
              <w:jc w:val="center"/>
              <w:rPr>
                <w:lang w:val="ru-RU"/>
              </w:rPr>
            </w:pPr>
            <w:r w:rsidRPr="006B6E36">
              <w:rPr>
                <w:lang w:val="ru-RU"/>
              </w:rPr>
              <w:t>Сечение рельефа</w:t>
            </w:r>
            <w:r w:rsidR="009B2CF3" w:rsidRPr="006B6E36">
              <w:rPr>
                <w:lang w:val="ru-RU"/>
              </w:rPr>
              <w:t>, м</w:t>
            </w:r>
          </w:p>
        </w:tc>
      </w:tr>
      <w:tr w:rsidR="00852E78" w:rsidRPr="006B6E36" w:rsidTr="009B2CF3">
        <w:tc>
          <w:tcPr>
            <w:tcW w:w="4307" w:type="dxa"/>
          </w:tcPr>
          <w:p w:rsidR="00852E78" w:rsidRPr="00852E78" w:rsidRDefault="00CD09FF" w:rsidP="00852E78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Административно-бытовая зона</w:t>
            </w:r>
          </w:p>
        </w:tc>
        <w:tc>
          <w:tcPr>
            <w:tcW w:w="2126" w:type="dxa"/>
          </w:tcPr>
          <w:p w:rsidR="00852E78" w:rsidRPr="006B6E36" w:rsidRDefault="002362C9" w:rsidP="00852E78">
            <w:pPr>
              <w:jc w:val="center"/>
              <w:rPr>
                <w:sz w:val="22"/>
                <w:szCs w:val="22"/>
                <w:lang w:val="ru-RU"/>
              </w:rPr>
            </w:pPr>
            <w:r w:rsidRPr="002362C9">
              <w:rPr>
                <w:sz w:val="22"/>
                <w:szCs w:val="22"/>
                <w:lang w:val="ru-RU"/>
              </w:rPr>
              <w:t>3,5</w:t>
            </w:r>
            <w:r w:rsidR="00852E78" w:rsidRPr="002362C9">
              <w:rPr>
                <w:sz w:val="22"/>
                <w:szCs w:val="22"/>
                <w:lang w:val="ru-RU"/>
              </w:rPr>
              <w:t xml:space="preserve"> га</w:t>
            </w:r>
          </w:p>
        </w:tc>
        <w:tc>
          <w:tcPr>
            <w:tcW w:w="2268" w:type="dxa"/>
          </w:tcPr>
          <w:p w:rsidR="00852E78" w:rsidRPr="006B6E36" w:rsidRDefault="00852E78" w:rsidP="00852E78">
            <w:pPr>
              <w:jc w:val="center"/>
              <w:rPr>
                <w:sz w:val="22"/>
                <w:szCs w:val="22"/>
                <w:lang w:val="ru-RU"/>
              </w:rPr>
            </w:pPr>
            <w:r w:rsidRPr="006B6E36">
              <w:rPr>
                <w:sz w:val="22"/>
                <w:szCs w:val="22"/>
                <w:lang w:val="ru-RU"/>
              </w:rPr>
              <w:t>1:500</w:t>
            </w:r>
          </w:p>
        </w:tc>
        <w:tc>
          <w:tcPr>
            <w:tcW w:w="2127" w:type="dxa"/>
          </w:tcPr>
          <w:p w:rsidR="00852E78" w:rsidRPr="006B6E36" w:rsidRDefault="00852E78" w:rsidP="00852E78">
            <w:pPr>
              <w:jc w:val="center"/>
              <w:rPr>
                <w:sz w:val="22"/>
                <w:szCs w:val="22"/>
                <w:lang w:val="ru-RU"/>
              </w:rPr>
            </w:pPr>
            <w:r w:rsidRPr="006B6E36">
              <w:rPr>
                <w:sz w:val="22"/>
                <w:szCs w:val="22"/>
                <w:lang w:val="ru-RU"/>
              </w:rPr>
              <w:t xml:space="preserve"> 0,5 </w:t>
            </w:r>
          </w:p>
        </w:tc>
      </w:tr>
    </w:tbl>
    <w:p w:rsidR="00FB0AF5" w:rsidRDefault="00FB0AF5" w:rsidP="005620A9">
      <w:pPr>
        <w:rPr>
          <w:sz w:val="24"/>
          <w:szCs w:val="24"/>
          <w:lang w:val="ru-RU"/>
        </w:rPr>
      </w:pPr>
    </w:p>
    <w:p w:rsidR="00FB0AF5" w:rsidRDefault="00FB0AF5" w:rsidP="005620A9">
      <w:pPr>
        <w:rPr>
          <w:sz w:val="24"/>
          <w:szCs w:val="24"/>
          <w:lang w:val="ru-RU"/>
        </w:rPr>
      </w:pPr>
    </w:p>
    <w:p w:rsidR="00FB0AF5" w:rsidRDefault="00FB0AF5" w:rsidP="005620A9">
      <w:pPr>
        <w:rPr>
          <w:sz w:val="24"/>
          <w:szCs w:val="24"/>
          <w:lang w:val="ru-RU"/>
        </w:rPr>
      </w:pPr>
    </w:p>
    <w:p w:rsidR="00A5557E" w:rsidRPr="006B6E36" w:rsidRDefault="00A5557E" w:rsidP="005620A9">
      <w:pPr>
        <w:rPr>
          <w:sz w:val="24"/>
          <w:szCs w:val="24"/>
          <w:lang w:val="ru-RU"/>
        </w:rPr>
      </w:pPr>
    </w:p>
    <w:p w:rsidR="001A7C14" w:rsidRDefault="001A7C14" w:rsidP="005525B2">
      <w:pPr>
        <w:rPr>
          <w:sz w:val="24"/>
          <w:szCs w:val="24"/>
          <w:lang w:val="ru-RU"/>
        </w:rPr>
      </w:pPr>
    </w:p>
    <w:p w:rsidR="00EF7B77" w:rsidRPr="006B6E36" w:rsidRDefault="00EF7B77" w:rsidP="005525B2">
      <w:pPr>
        <w:rPr>
          <w:sz w:val="24"/>
          <w:szCs w:val="24"/>
          <w:lang w:val="ru-RU"/>
        </w:rPr>
      </w:pPr>
    </w:p>
    <w:p w:rsidR="00976B1B" w:rsidRDefault="00976B1B" w:rsidP="005525B2">
      <w:pPr>
        <w:rPr>
          <w:sz w:val="24"/>
          <w:szCs w:val="24"/>
          <w:lang w:val="ru-RU"/>
        </w:rPr>
      </w:pPr>
    </w:p>
    <w:p w:rsidR="00753E7B" w:rsidRPr="006B6E36" w:rsidRDefault="00753E7B" w:rsidP="00753E7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Руководитель проектного офиса                                                                                       </w:t>
      </w:r>
      <w:r w:rsidR="00AE1706">
        <w:rPr>
          <w:sz w:val="24"/>
          <w:szCs w:val="24"/>
          <w:lang w:val="ru-RU"/>
        </w:rPr>
        <w:t>А.В. Иванюк</w:t>
      </w:r>
    </w:p>
    <w:p w:rsidR="00B14A6F" w:rsidRPr="006B6E36" w:rsidRDefault="00CD09FF" w:rsidP="009705D6">
      <w:pPr>
        <w:rPr>
          <w:sz w:val="28"/>
          <w:szCs w:val="28"/>
          <w:lang w:val="ru-RU"/>
        </w:rPr>
        <w:sectPr w:rsidR="00B14A6F" w:rsidRPr="006B6E36" w:rsidSect="00A34707">
          <w:footerReference w:type="default" r:id="rId8"/>
          <w:pgSz w:w="11906" w:h="16838"/>
          <w:pgMar w:top="720" w:right="720" w:bottom="720" w:left="720" w:header="708" w:footer="313" w:gutter="0"/>
          <w:cols w:space="708"/>
          <w:docGrid w:linePitch="360"/>
        </w:sectPr>
      </w:pP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</w:p>
    <w:p w:rsidR="00D830BF" w:rsidRPr="00A5557E" w:rsidRDefault="00D830BF" w:rsidP="00CD09FF">
      <w:pPr>
        <w:rPr>
          <w:sz w:val="24"/>
          <w:szCs w:val="24"/>
          <w:lang w:val="ru-RU"/>
        </w:rPr>
      </w:pPr>
    </w:p>
    <w:sectPr w:rsidR="00D830BF" w:rsidRPr="00A5557E" w:rsidSect="00A5557E">
      <w:pgSz w:w="16838" w:h="11906" w:orient="landscape"/>
      <w:pgMar w:top="720" w:right="720" w:bottom="720" w:left="720" w:header="70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362" w:rsidRDefault="00337362" w:rsidP="008E5955">
      <w:r>
        <w:separator/>
      </w:r>
    </w:p>
  </w:endnote>
  <w:endnote w:type="continuationSeparator" w:id="0">
    <w:p w:rsidR="00337362" w:rsidRDefault="00337362" w:rsidP="008E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0B3" w:rsidRPr="008E5955" w:rsidRDefault="003E00B3" w:rsidP="008E5955">
    <w:pPr>
      <w:tabs>
        <w:tab w:val="center" w:pos="4153"/>
        <w:tab w:val="right" w:pos="8306"/>
      </w:tabs>
      <w:suppressAutoHyphens w:val="0"/>
      <w:ind w:firstLine="709"/>
      <w:jc w:val="right"/>
      <w:rPr>
        <w:sz w:val="24"/>
        <w:szCs w:val="24"/>
        <w:lang w:val="ru-RU" w:eastAsia="ru-RU"/>
      </w:rPr>
    </w:pPr>
    <w:r w:rsidRPr="008E5955">
      <w:rPr>
        <w:sz w:val="24"/>
        <w:szCs w:val="24"/>
        <w:lang w:val="ru-RU" w:eastAsia="ru-RU"/>
      </w:rPr>
      <w:fldChar w:fldCharType="begin"/>
    </w:r>
    <w:r w:rsidRPr="008E5955">
      <w:rPr>
        <w:sz w:val="24"/>
        <w:szCs w:val="24"/>
        <w:lang w:val="ru-RU" w:eastAsia="ru-RU"/>
      </w:rPr>
      <w:instrText>PAGE   \* MERGEFORMAT</w:instrText>
    </w:r>
    <w:r w:rsidRPr="008E5955">
      <w:rPr>
        <w:sz w:val="24"/>
        <w:szCs w:val="24"/>
        <w:lang w:val="ru-RU" w:eastAsia="ru-RU"/>
      </w:rPr>
      <w:fldChar w:fldCharType="separate"/>
    </w:r>
    <w:r w:rsidR="00225BAC">
      <w:rPr>
        <w:noProof/>
        <w:sz w:val="24"/>
        <w:szCs w:val="24"/>
        <w:lang w:val="ru-RU" w:eastAsia="ru-RU"/>
      </w:rPr>
      <w:t>9</w:t>
    </w:r>
    <w:r w:rsidRPr="008E5955">
      <w:rPr>
        <w:sz w:val="24"/>
        <w:szCs w:val="24"/>
        <w:lang w:val="ru-RU" w:eastAsia="ru-RU"/>
      </w:rPr>
      <w:fldChar w:fldCharType="end"/>
    </w:r>
    <w:r w:rsidRPr="008E5955">
      <w:rPr>
        <w:sz w:val="24"/>
        <w:szCs w:val="24"/>
        <w:lang w:val="ru-RU" w:eastAsia="ru-RU"/>
      </w:rPr>
      <w:t xml:space="preserve"> из</w:t>
    </w:r>
    <w:r>
      <w:rPr>
        <w:sz w:val="24"/>
        <w:szCs w:val="24"/>
        <w:lang w:val="ru-RU" w:eastAsia="ru-RU"/>
      </w:rPr>
      <w:t xml:space="preserve"> </w:t>
    </w:r>
    <w:r w:rsidRPr="008E5955">
      <w:rPr>
        <w:sz w:val="24"/>
        <w:szCs w:val="24"/>
        <w:lang w:val="ru-RU" w:eastAsia="ru-RU"/>
      </w:rPr>
      <w:fldChar w:fldCharType="begin"/>
    </w:r>
    <w:r w:rsidRPr="008E5955">
      <w:rPr>
        <w:sz w:val="24"/>
        <w:szCs w:val="24"/>
        <w:lang w:val="ru-RU" w:eastAsia="ru-RU"/>
      </w:rPr>
      <w:instrText xml:space="preserve"> NUMPAGES   \* MERGEFORMAT </w:instrText>
    </w:r>
    <w:r w:rsidRPr="008E5955">
      <w:rPr>
        <w:sz w:val="24"/>
        <w:szCs w:val="24"/>
        <w:lang w:val="ru-RU" w:eastAsia="ru-RU"/>
      </w:rPr>
      <w:fldChar w:fldCharType="separate"/>
    </w:r>
    <w:r w:rsidR="00225BAC">
      <w:rPr>
        <w:noProof/>
        <w:sz w:val="24"/>
        <w:szCs w:val="24"/>
        <w:lang w:val="ru-RU" w:eastAsia="ru-RU"/>
      </w:rPr>
      <w:t>10</w:t>
    </w:r>
    <w:r w:rsidRPr="008E5955">
      <w:rPr>
        <w:sz w:val="24"/>
        <w:szCs w:val="24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362" w:rsidRDefault="00337362" w:rsidP="008E5955">
      <w:r>
        <w:separator/>
      </w:r>
    </w:p>
  </w:footnote>
  <w:footnote w:type="continuationSeparator" w:id="0">
    <w:p w:rsidR="00337362" w:rsidRDefault="00337362" w:rsidP="008E5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31"/>
    <w:lvl w:ilvl="0">
      <w:start w:val="2"/>
      <w:numFmt w:val="decimal"/>
      <w:lvlText w:val="%1"/>
      <w:lvlJc w:val="left"/>
      <w:pPr>
        <w:tabs>
          <w:tab w:val="num" w:pos="1320"/>
        </w:tabs>
        <w:ind w:left="1320" w:hanging="1320"/>
      </w:pPr>
    </w:lvl>
    <w:lvl w:ilvl="1">
      <w:start w:val="1"/>
      <w:numFmt w:val="decimal"/>
      <w:lvlText w:val="%1.%2"/>
      <w:lvlJc w:val="left"/>
      <w:pPr>
        <w:tabs>
          <w:tab w:val="num" w:pos="2040"/>
        </w:tabs>
        <w:ind w:left="2040" w:hanging="1320"/>
      </w:p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1320"/>
      </w:pPr>
    </w:lvl>
    <w:lvl w:ilvl="3">
      <w:start w:val="1"/>
      <w:numFmt w:val="decimal"/>
      <w:lvlText w:val="%1.%2.%3.%4"/>
      <w:lvlJc w:val="left"/>
      <w:pPr>
        <w:tabs>
          <w:tab w:val="num" w:pos="3480"/>
        </w:tabs>
        <w:ind w:left="3480" w:hanging="1320"/>
      </w:p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320"/>
      </w:pPr>
    </w:lvl>
    <w:lvl w:ilvl="5">
      <w:start w:val="1"/>
      <w:numFmt w:val="decimal"/>
      <w:lvlText w:val="%1.%2.%3.%4.%5.%6"/>
      <w:lvlJc w:val="left"/>
      <w:pPr>
        <w:tabs>
          <w:tab w:val="num" w:pos="4920"/>
        </w:tabs>
        <w:ind w:left="4920" w:hanging="132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A4A6CDF"/>
    <w:multiLevelType w:val="multilevel"/>
    <w:tmpl w:val="5E4059CA"/>
    <w:lvl w:ilvl="0">
      <w:start w:val="1"/>
      <w:numFmt w:val="decimal"/>
      <w:lvlRestart w:val="0"/>
      <w:lvlText w:val="%1."/>
      <w:lvlJc w:val="center"/>
      <w:pPr>
        <w:tabs>
          <w:tab w:val="num" w:pos="68"/>
        </w:tabs>
        <w:ind w:left="68" w:hanging="68"/>
      </w:pPr>
      <w:rPr>
        <w:rFonts w:ascii="Times New Roman" w:hAnsi="Times New Roman" w:cs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center"/>
      <w:pPr>
        <w:tabs>
          <w:tab w:val="num" w:pos="692"/>
        </w:tabs>
        <w:ind w:left="692" w:hanging="68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3.2.%3"/>
      <w:lvlJc w:val="left"/>
      <w:pPr>
        <w:tabs>
          <w:tab w:val="num" w:pos="1316"/>
        </w:tabs>
        <w:ind w:left="567" w:firstLine="681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."/>
      <w:lvlJc w:val="center"/>
      <w:pPr>
        <w:tabs>
          <w:tab w:val="num" w:pos="1940"/>
        </w:tabs>
        <w:ind w:left="1940" w:hanging="68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center"/>
      <w:pPr>
        <w:tabs>
          <w:tab w:val="num" w:pos="2564"/>
        </w:tabs>
        <w:ind w:left="2564" w:hanging="68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188"/>
        </w:tabs>
        <w:ind w:left="3188" w:hanging="6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2"/>
        </w:tabs>
        <w:ind w:left="3812" w:hanging="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36"/>
        </w:tabs>
        <w:ind w:left="4436" w:hanging="6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0"/>
        </w:tabs>
        <w:ind w:left="5060" w:hanging="68"/>
      </w:pPr>
      <w:rPr>
        <w:rFonts w:hint="default"/>
      </w:rPr>
    </w:lvl>
  </w:abstractNum>
  <w:abstractNum w:abstractNumId="2">
    <w:nsid w:val="17AB2819"/>
    <w:multiLevelType w:val="multilevel"/>
    <w:tmpl w:val="872ACB14"/>
    <w:lvl w:ilvl="0">
      <w:start w:val="1"/>
      <w:numFmt w:val="decimal"/>
      <w:pStyle w:val="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firstLine="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77453B0"/>
    <w:multiLevelType w:val="hybridMultilevel"/>
    <w:tmpl w:val="9A006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B6AED"/>
    <w:multiLevelType w:val="hybridMultilevel"/>
    <w:tmpl w:val="5342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14C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ABB3613"/>
    <w:multiLevelType w:val="hybridMultilevel"/>
    <w:tmpl w:val="220A20CE"/>
    <w:lvl w:ilvl="0" w:tplc="9C04DEE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66710"/>
    <w:multiLevelType w:val="multilevel"/>
    <w:tmpl w:val="5BD201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i w:val="0"/>
        <w:u w:val="none"/>
      </w:rPr>
    </w:lvl>
  </w:abstractNum>
  <w:abstractNum w:abstractNumId="8">
    <w:nsid w:val="50AB6B9B"/>
    <w:multiLevelType w:val="hybridMultilevel"/>
    <w:tmpl w:val="E8CEACE6"/>
    <w:lvl w:ilvl="0" w:tplc="7E22799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027402"/>
    <w:multiLevelType w:val="hybridMultilevel"/>
    <w:tmpl w:val="AE2449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3D650E"/>
    <w:multiLevelType w:val="hybridMultilevel"/>
    <w:tmpl w:val="43F6AB3E"/>
    <w:lvl w:ilvl="0" w:tplc="D02A7638">
      <w:start w:val="1"/>
      <w:numFmt w:val="bullet"/>
      <w:lvlText w:val="-"/>
      <w:lvlJc w:val="left"/>
      <w:pPr>
        <w:ind w:left="143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>
    <w:nsid w:val="5E871AEE"/>
    <w:multiLevelType w:val="hybridMultilevel"/>
    <w:tmpl w:val="BC0EE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215B04"/>
    <w:multiLevelType w:val="hybridMultilevel"/>
    <w:tmpl w:val="03A65FD0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>
      <w:start w:val="1"/>
      <w:numFmt w:val="lowerLetter"/>
      <w:lvlText w:val="%2."/>
      <w:lvlJc w:val="left"/>
      <w:pPr>
        <w:ind w:left="1940" w:hanging="360"/>
      </w:pPr>
    </w:lvl>
    <w:lvl w:ilvl="2" w:tplc="0419001B">
      <w:start w:val="1"/>
      <w:numFmt w:val="lowerRoman"/>
      <w:lvlText w:val="%3."/>
      <w:lvlJc w:val="right"/>
      <w:pPr>
        <w:ind w:left="2660" w:hanging="180"/>
      </w:pPr>
    </w:lvl>
    <w:lvl w:ilvl="3" w:tplc="0419000F">
      <w:start w:val="1"/>
      <w:numFmt w:val="decimal"/>
      <w:lvlText w:val="%4."/>
      <w:lvlJc w:val="left"/>
      <w:pPr>
        <w:ind w:left="3380" w:hanging="360"/>
      </w:pPr>
    </w:lvl>
    <w:lvl w:ilvl="4" w:tplc="04190019">
      <w:start w:val="1"/>
      <w:numFmt w:val="lowerLetter"/>
      <w:lvlText w:val="%5."/>
      <w:lvlJc w:val="left"/>
      <w:pPr>
        <w:ind w:left="4100" w:hanging="360"/>
      </w:pPr>
    </w:lvl>
    <w:lvl w:ilvl="5" w:tplc="0419001B">
      <w:start w:val="1"/>
      <w:numFmt w:val="lowerRoman"/>
      <w:lvlText w:val="%6."/>
      <w:lvlJc w:val="right"/>
      <w:pPr>
        <w:ind w:left="4820" w:hanging="180"/>
      </w:pPr>
    </w:lvl>
    <w:lvl w:ilvl="6" w:tplc="0419000F">
      <w:start w:val="1"/>
      <w:numFmt w:val="decimal"/>
      <w:lvlText w:val="%7."/>
      <w:lvlJc w:val="left"/>
      <w:pPr>
        <w:ind w:left="5540" w:hanging="360"/>
      </w:pPr>
    </w:lvl>
    <w:lvl w:ilvl="7" w:tplc="04190019">
      <w:start w:val="1"/>
      <w:numFmt w:val="lowerLetter"/>
      <w:lvlText w:val="%8."/>
      <w:lvlJc w:val="left"/>
      <w:pPr>
        <w:ind w:left="6260" w:hanging="360"/>
      </w:pPr>
    </w:lvl>
    <w:lvl w:ilvl="8" w:tplc="0419001B">
      <w:start w:val="1"/>
      <w:numFmt w:val="lowerRoman"/>
      <w:lvlText w:val="%9."/>
      <w:lvlJc w:val="right"/>
      <w:pPr>
        <w:ind w:left="6980" w:hanging="180"/>
      </w:pPr>
    </w:lvl>
  </w:abstractNum>
  <w:abstractNum w:abstractNumId="13">
    <w:nsid w:val="794517AA"/>
    <w:multiLevelType w:val="hybridMultilevel"/>
    <w:tmpl w:val="42D8C9E4"/>
    <w:lvl w:ilvl="0" w:tplc="79287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5"/>
  </w:num>
  <w:num w:numId="12">
    <w:abstractNumId w:val="13"/>
  </w:num>
  <w:num w:numId="13">
    <w:abstractNumId w:val="11"/>
  </w:num>
  <w:num w:numId="14">
    <w:abstractNumId w:val="7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31D"/>
    <w:rsid w:val="0000237E"/>
    <w:rsid w:val="00003614"/>
    <w:rsid w:val="00004B35"/>
    <w:rsid w:val="0000657B"/>
    <w:rsid w:val="0001040C"/>
    <w:rsid w:val="00011BCF"/>
    <w:rsid w:val="0001378E"/>
    <w:rsid w:val="00021A61"/>
    <w:rsid w:val="000267FF"/>
    <w:rsid w:val="00032134"/>
    <w:rsid w:val="00036260"/>
    <w:rsid w:val="00036571"/>
    <w:rsid w:val="00037269"/>
    <w:rsid w:val="00045702"/>
    <w:rsid w:val="00046CE1"/>
    <w:rsid w:val="000536C3"/>
    <w:rsid w:val="00056BAB"/>
    <w:rsid w:val="00063D7E"/>
    <w:rsid w:val="000646FB"/>
    <w:rsid w:val="00071ACE"/>
    <w:rsid w:val="000774F3"/>
    <w:rsid w:val="00077A0D"/>
    <w:rsid w:val="00080394"/>
    <w:rsid w:val="00083A53"/>
    <w:rsid w:val="00085AFA"/>
    <w:rsid w:val="000865EF"/>
    <w:rsid w:val="00090107"/>
    <w:rsid w:val="00091689"/>
    <w:rsid w:val="000923F2"/>
    <w:rsid w:val="000944DB"/>
    <w:rsid w:val="00094FF7"/>
    <w:rsid w:val="00095DA1"/>
    <w:rsid w:val="000979DA"/>
    <w:rsid w:val="000A274D"/>
    <w:rsid w:val="000A2E27"/>
    <w:rsid w:val="000A39BD"/>
    <w:rsid w:val="000A438D"/>
    <w:rsid w:val="000B0FEC"/>
    <w:rsid w:val="000B1601"/>
    <w:rsid w:val="000B3E01"/>
    <w:rsid w:val="000B5F75"/>
    <w:rsid w:val="000C29CE"/>
    <w:rsid w:val="000C2B6F"/>
    <w:rsid w:val="000C3557"/>
    <w:rsid w:val="000C4D99"/>
    <w:rsid w:val="000C7508"/>
    <w:rsid w:val="000D4981"/>
    <w:rsid w:val="000D6ECF"/>
    <w:rsid w:val="000D6EDE"/>
    <w:rsid w:val="000E0C3D"/>
    <w:rsid w:val="000E374F"/>
    <w:rsid w:val="000E4CE7"/>
    <w:rsid w:val="000E63FF"/>
    <w:rsid w:val="000F2B6E"/>
    <w:rsid w:val="000F2ECA"/>
    <w:rsid w:val="000F6329"/>
    <w:rsid w:val="000F6B83"/>
    <w:rsid w:val="000F7601"/>
    <w:rsid w:val="00100173"/>
    <w:rsid w:val="0010489D"/>
    <w:rsid w:val="00105E95"/>
    <w:rsid w:val="0010787F"/>
    <w:rsid w:val="001110A1"/>
    <w:rsid w:val="001164A1"/>
    <w:rsid w:val="00116BBF"/>
    <w:rsid w:val="001225BA"/>
    <w:rsid w:val="00123DDC"/>
    <w:rsid w:val="00125EE9"/>
    <w:rsid w:val="00127018"/>
    <w:rsid w:val="00133289"/>
    <w:rsid w:val="0013487C"/>
    <w:rsid w:val="0015004C"/>
    <w:rsid w:val="00150A36"/>
    <w:rsid w:val="001518E5"/>
    <w:rsid w:val="00152D28"/>
    <w:rsid w:val="0015648A"/>
    <w:rsid w:val="00161C5A"/>
    <w:rsid w:val="00162868"/>
    <w:rsid w:val="00172020"/>
    <w:rsid w:val="00181D11"/>
    <w:rsid w:val="001837DD"/>
    <w:rsid w:val="00183A88"/>
    <w:rsid w:val="0018590F"/>
    <w:rsid w:val="001860B9"/>
    <w:rsid w:val="00192B9D"/>
    <w:rsid w:val="00195738"/>
    <w:rsid w:val="0019663B"/>
    <w:rsid w:val="00196F7E"/>
    <w:rsid w:val="00197706"/>
    <w:rsid w:val="001A118A"/>
    <w:rsid w:val="001A146C"/>
    <w:rsid w:val="001A3B90"/>
    <w:rsid w:val="001A7C14"/>
    <w:rsid w:val="001B169F"/>
    <w:rsid w:val="001B505A"/>
    <w:rsid w:val="001B6168"/>
    <w:rsid w:val="001B6C78"/>
    <w:rsid w:val="001C07E1"/>
    <w:rsid w:val="001C3DD2"/>
    <w:rsid w:val="001D048D"/>
    <w:rsid w:val="001D1C0D"/>
    <w:rsid w:val="001D3396"/>
    <w:rsid w:val="001D3CDA"/>
    <w:rsid w:val="001D666A"/>
    <w:rsid w:val="001D7300"/>
    <w:rsid w:val="001E083F"/>
    <w:rsid w:val="001E2CB8"/>
    <w:rsid w:val="001E434C"/>
    <w:rsid w:val="001E6D9B"/>
    <w:rsid w:val="001E7A15"/>
    <w:rsid w:val="001F04AB"/>
    <w:rsid w:val="001F0A7E"/>
    <w:rsid w:val="001F0FEC"/>
    <w:rsid w:val="001F3146"/>
    <w:rsid w:val="00200CDB"/>
    <w:rsid w:val="002103A7"/>
    <w:rsid w:val="0021159F"/>
    <w:rsid w:val="0021185F"/>
    <w:rsid w:val="00212F90"/>
    <w:rsid w:val="002168BB"/>
    <w:rsid w:val="002179C1"/>
    <w:rsid w:val="00220824"/>
    <w:rsid w:val="00223E09"/>
    <w:rsid w:val="002249CE"/>
    <w:rsid w:val="00224EBC"/>
    <w:rsid w:val="00225BAC"/>
    <w:rsid w:val="002262AB"/>
    <w:rsid w:val="002279CC"/>
    <w:rsid w:val="00230070"/>
    <w:rsid w:val="00233E56"/>
    <w:rsid w:val="00234D71"/>
    <w:rsid w:val="002351FF"/>
    <w:rsid w:val="002357E7"/>
    <w:rsid w:val="002362C9"/>
    <w:rsid w:val="00236B20"/>
    <w:rsid w:val="00236C4A"/>
    <w:rsid w:val="00241637"/>
    <w:rsid w:val="00241982"/>
    <w:rsid w:val="002441F2"/>
    <w:rsid w:val="00247E5D"/>
    <w:rsid w:val="0025188F"/>
    <w:rsid w:val="00253021"/>
    <w:rsid w:val="002530A1"/>
    <w:rsid w:val="00255933"/>
    <w:rsid w:val="00261CE6"/>
    <w:rsid w:val="00271A9F"/>
    <w:rsid w:val="0027274A"/>
    <w:rsid w:val="0027358A"/>
    <w:rsid w:val="002764E7"/>
    <w:rsid w:val="00277106"/>
    <w:rsid w:val="00282CB4"/>
    <w:rsid w:val="002832E2"/>
    <w:rsid w:val="00286133"/>
    <w:rsid w:val="00286F9C"/>
    <w:rsid w:val="00287849"/>
    <w:rsid w:val="002906FC"/>
    <w:rsid w:val="00291ED7"/>
    <w:rsid w:val="002942A1"/>
    <w:rsid w:val="00295455"/>
    <w:rsid w:val="00295AB3"/>
    <w:rsid w:val="002A0A9C"/>
    <w:rsid w:val="002A24BB"/>
    <w:rsid w:val="002A280D"/>
    <w:rsid w:val="002A2B29"/>
    <w:rsid w:val="002A300A"/>
    <w:rsid w:val="002A45EF"/>
    <w:rsid w:val="002B1AB9"/>
    <w:rsid w:val="002B3B99"/>
    <w:rsid w:val="002B5E10"/>
    <w:rsid w:val="002B641B"/>
    <w:rsid w:val="002C059F"/>
    <w:rsid w:val="002C1071"/>
    <w:rsid w:val="002C1424"/>
    <w:rsid w:val="002C3C44"/>
    <w:rsid w:val="002C6294"/>
    <w:rsid w:val="002C658A"/>
    <w:rsid w:val="002D1477"/>
    <w:rsid w:val="002D2905"/>
    <w:rsid w:val="002D2BD7"/>
    <w:rsid w:val="002D2D56"/>
    <w:rsid w:val="002D53E3"/>
    <w:rsid w:val="002D6EA9"/>
    <w:rsid w:val="002D797E"/>
    <w:rsid w:val="002E1F41"/>
    <w:rsid w:val="002E2D0B"/>
    <w:rsid w:val="002E2D5E"/>
    <w:rsid w:val="002F35C7"/>
    <w:rsid w:val="002F3FCD"/>
    <w:rsid w:val="002F4E42"/>
    <w:rsid w:val="002F526A"/>
    <w:rsid w:val="002F6D38"/>
    <w:rsid w:val="00300DA9"/>
    <w:rsid w:val="003059B4"/>
    <w:rsid w:val="00306EB9"/>
    <w:rsid w:val="00307A5E"/>
    <w:rsid w:val="003156BC"/>
    <w:rsid w:val="00315F52"/>
    <w:rsid w:val="00315F82"/>
    <w:rsid w:val="003205BD"/>
    <w:rsid w:val="003311D7"/>
    <w:rsid w:val="00337362"/>
    <w:rsid w:val="00337E0F"/>
    <w:rsid w:val="0034084C"/>
    <w:rsid w:val="00340CAC"/>
    <w:rsid w:val="00341641"/>
    <w:rsid w:val="00347582"/>
    <w:rsid w:val="00354EE0"/>
    <w:rsid w:val="00360176"/>
    <w:rsid w:val="00364D9B"/>
    <w:rsid w:val="00365ECF"/>
    <w:rsid w:val="003660B0"/>
    <w:rsid w:val="00376A4B"/>
    <w:rsid w:val="00376D42"/>
    <w:rsid w:val="0038062B"/>
    <w:rsid w:val="003813FE"/>
    <w:rsid w:val="00387BEC"/>
    <w:rsid w:val="00390362"/>
    <w:rsid w:val="003962F3"/>
    <w:rsid w:val="003A0343"/>
    <w:rsid w:val="003A0365"/>
    <w:rsid w:val="003A42ED"/>
    <w:rsid w:val="003A46BD"/>
    <w:rsid w:val="003A57FD"/>
    <w:rsid w:val="003B3E79"/>
    <w:rsid w:val="003B4F73"/>
    <w:rsid w:val="003B6E40"/>
    <w:rsid w:val="003B6EF6"/>
    <w:rsid w:val="003C0853"/>
    <w:rsid w:val="003C341E"/>
    <w:rsid w:val="003C543F"/>
    <w:rsid w:val="003C5892"/>
    <w:rsid w:val="003C78C4"/>
    <w:rsid w:val="003D02C5"/>
    <w:rsid w:val="003D3052"/>
    <w:rsid w:val="003D31A8"/>
    <w:rsid w:val="003E00B3"/>
    <w:rsid w:val="003E5B0F"/>
    <w:rsid w:val="003E71D7"/>
    <w:rsid w:val="003F42A7"/>
    <w:rsid w:val="004031A2"/>
    <w:rsid w:val="00405631"/>
    <w:rsid w:val="004104CD"/>
    <w:rsid w:val="00414CBD"/>
    <w:rsid w:val="00421416"/>
    <w:rsid w:val="00423645"/>
    <w:rsid w:val="00431857"/>
    <w:rsid w:val="00431FF6"/>
    <w:rsid w:val="00433BCE"/>
    <w:rsid w:val="00436B17"/>
    <w:rsid w:val="00436FB2"/>
    <w:rsid w:val="00437187"/>
    <w:rsid w:val="004403CA"/>
    <w:rsid w:val="0044323C"/>
    <w:rsid w:val="00443884"/>
    <w:rsid w:val="00444311"/>
    <w:rsid w:val="0044551C"/>
    <w:rsid w:val="00446DDB"/>
    <w:rsid w:val="00447B27"/>
    <w:rsid w:val="0045324E"/>
    <w:rsid w:val="0045602B"/>
    <w:rsid w:val="004614B7"/>
    <w:rsid w:val="0046515D"/>
    <w:rsid w:val="00466A4E"/>
    <w:rsid w:val="00466E0E"/>
    <w:rsid w:val="00467217"/>
    <w:rsid w:val="00467636"/>
    <w:rsid w:val="004725DB"/>
    <w:rsid w:val="00477561"/>
    <w:rsid w:val="0048005A"/>
    <w:rsid w:val="00481E2D"/>
    <w:rsid w:val="0048449E"/>
    <w:rsid w:val="004853D3"/>
    <w:rsid w:val="0049037E"/>
    <w:rsid w:val="00494333"/>
    <w:rsid w:val="004946CB"/>
    <w:rsid w:val="00494EA0"/>
    <w:rsid w:val="00495297"/>
    <w:rsid w:val="00495AC5"/>
    <w:rsid w:val="004A764F"/>
    <w:rsid w:val="004B38FF"/>
    <w:rsid w:val="004B4EAD"/>
    <w:rsid w:val="004B4FD1"/>
    <w:rsid w:val="004C0236"/>
    <w:rsid w:val="004C0D6C"/>
    <w:rsid w:val="004C1D66"/>
    <w:rsid w:val="004C39F4"/>
    <w:rsid w:val="004C5EA6"/>
    <w:rsid w:val="004C7B86"/>
    <w:rsid w:val="004D05B9"/>
    <w:rsid w:val="004D21A2"/>
    <w:rsid w:val="004D21C1"/>
    <w:rsid w:val="004D24DB"/>
    <w:rsid w:val="004D3476"/>
    <w:rsid w:val="004E2FE7"/>
    <w:rsid w:val="004E3B52"/>
    <w:rsid w:val="004E59C8"/>
    <w:rsid w:val="004F3967"/>
    <w:rsid w:val="004F3B7A"/>
    <w:rsid w:val="004F5BE0"/>
    <w:rsid w:val="004F690A"/>
    <w:rsid w:val="004F714E"/>
    <w:rsid w:val="005001F2"/>
    <w:rsid w:val="005013F0"/>
    <w:rsid w:val="00502E7B"/>
    <w:rsid w:val="00503992"/>
    <w:rsid w:val="00504555"/>
    <w:rsid w:val="0050504C"/>
    <w:rsid w:val="00510C14"/>
    <w:rsid w:val="00513F4D"/>
    <w:rsid w:val="0051788F"/>
    <w:rsid w:val="005222F7"/>
    <w:rsid w:val="00526D50"/>
    <w:rsid w:val="00541D00"/>
    <w:rsid w:val="0054263A"/>
    <w:rsid w:val="0054408C"/>
    <w:rsid w:val="005449F5"/>
    <w:rsid w:val="005525B2"/>
    <w:rsid w:val="0055323B"/>
    <w:rsid w:val="005538CB"/>
    <w:rsid w:val="005542A5"/>
    <w:rsid w:val="00554D6E"/>
    <w:rsid w:val="00557C80"/>
    <w:rsid w:val="005620A9"/>
    <w:rsid w:val="00562C90"/>
    <w:rsid w:val="0057505E"/>
    <w:rsid w:val="0057784E"/>
    <w:rsid w:val="005800AB"/>
    <w:rsid w:val="00580E57"/>
    <w:rsid w:val="00581D13"/>
    <w:rsid w:val="00582521"/>
    <w:rsid w:val="005906BC"/>
    <w:rsid w:val="005931F9"/>
    <w:rsid w:val="00597FDF"/>
    <w:rsid w:val="005A79FA"/>
    <w:rsid w:val="005B00E9"/>
    <w:rsid w:val="005B150D"/>
    <w:rsid w:val="005B1FE7"/>
    <w:rsid w:val="005B2E49"/>
    <w:rsid w:val="005C2058"/>
    <w:rsid w:val="005C260C"/>
    <w:rsid w:val="005D05F3"/>
    <w:rsid w:val="005D1DDC"/>
    <w:rsid w:val="005E0334"/>
    <w:rsid w:val="005E0CB0"/>
    <w:rsid w:val="005E1499"/>
    <w:rsid w:val="005E5917"/>
    <w:rsid w:val="005E6948"/>
    <w:rsid w:val="005F0AFD"/>
    <w:rsid w:val="005F189A"/>
    <w:rsid w:val="005F323D"/>
    <w:rsid w:val="005F3390"/>
    <w:rsid w:val="005F4B2A"/>
    <w:rsid w:val="005F64F6"/>
    <w:rsid w:val="006058AA"/>
    <w:rsid w:val="00606BA6"/>
    <w:rsid w:val="00610A15"/>
    <w:rsid w:val="00612829"/>
    <w:rsid w:val="00615F60"/>
    <w:rsid w:val="0062039B"/>
    <w:rsid w:val="006207C0"/>
    <w:rsid w:val="00620C85"/>
    <w:rsid w:val="00625130"/>
    <w:rsid w:val="006251A0"/>
    <w:rsid w:val="00635723"/>
    <w:rsid w:val="0063581A"/>
    <w:rsid w:val="00637948"/>
    <w:rsid w:val="00637DA2"/>
    <w:rsid w:val="0064030A"/>
    <w:rsid w:val="006410C1"/>
    <w:rsid w:val="00641571"/>
    <w:rsid w:val="00642B44"/>
    <w:rsid w:val="00642BBC"/>
    <w:rsid w:val="006530C5"/>
    <w:rsid w:val="0065399A"/>
    <w:rsid w:val="006540C5"/>
    <w:rsid w:val="00654407"/>
    <w:rsid w:val="00656F18"/>
    <w:rsid w:val="0066013B"/>
    <w:rsid w:val="006615AE"/>
    <w:rsid w:val="00661CC4"/>
    <w:rsid w:val="0066728D"/>
    <w:rsid w:val="00667FC6"/>
    <w:rsid w:val="00670429"/>
    <w:rsid w:val="0067135B"/>
    <w:rsid w:val="00676906"/>
    <w:rsid w:val="00684554"/>
    <w:rsid w:val="00684B7A"/>
    <w:rsid w:val="00690B57"/>
    <w:rsid w:val="00693190"/>
    <w:rsid w:val="00693A33"/>
    <w:rsid w:val="0069499C"/>
    <w:rsid w:val="00697154"/>
    <w:rsid w:val="006A70B4"/>
    <w:rsid w:val="006B0389"/>
    <w:rsid w:val="006B6E36"/>
    <w:rsid w:val="006C0A3D"/>
    <w:rsid w:val="006C4FD2"/>
    <w:rsid w:val="006C6A2F"/>
    <w:rsid w:val="006D0878"/>
    <w:rsid w:val="006D5BAB"/>
    <w:rsid w:val="006D6689"/>
    <w:rsid w:val="006D7A12"/>
    <w:rsid w:val="006E0AE5"/>
    <w:rsid w:val="006E10B5"/>
    <w:rsid w:val="006E4EE3"/>
    <w:rsid w:val="006F1CA3"/>
    <w:rsid w:val="006F4824"/>
    <w:rsid w:val="006F4FCB"/>
    <w:rsid w:val="006F50F5"/>
    <w:rsid w:val="006F52B9"/>
    <w:rsid w:val="006F541D"/>
    <w:rsid w:val="007005F1"/>
    <w:rsid w:val="007112CE"/>
    <w:rsid w:val="007179AB"/>
    <w:rsid w:val="00720E40"/>
    <w:rsid w:val="00721E4E"/>
    <w:rsid w:val="007220FF"/>
    <w:rsid w:val="00725A34"/>
    <w:rsid w:val="00725BED"/>
    <w:rsid w:val="00731909"/>
    <w:rsid w:val="007331CE"/>
    <w:rsid w:val="007365E4"/>
    <w:rsid w:val="007377E0"/>
    <w:rsid w:val="007412DB"/>
    <w:rsid w:val="0074292D"/>
    <w:rsid w:val="00742C41"/>
    <w:rsid w:val="00743D98"/>
    <w:rsid w:val="007447E3"/>
    <w:rsid w:val="00747865"/>
    <w:rsid w:val="00750AEC"/>
    <w:rsid w:val="00751BD7"/>
    <w:rsid w:val="00751C95"/>
    <w:rsid w:val="00752158"/>
    <w:rsid w:val="0075272F"/>
    <w:rsid w:val="00752F31"/>
    <w:rsid w:val="00753E7B"/>
    <w:rsid w:val="00753FE0"/>
    <w:rsid w:val="00761025"/>
    <w:rsid w:val="00763BCB"/>
    <w:rsid w:val="00767BF4"/>
    <w:rsid w:val="007709D5"/>
    <w:rsid w:val="0077510A"/>
    <w:rsid w:val="00775DC2"/>
    <w:rsid w:val="007800C9"/>
    <w:rsid w:val="00786A3D"/>
    <w:rsid w:val="00786D18"/>
    <w:rsid w:val="00786DAA"/>
    <w:rsid w:val="00790CD5"/>
    <w:rsid w:val="00794838"/>
    <w:rsid w:val="00794F0C"/>
    <w:rsid w:val="00796D4B"/>
    <w:rsid w:val="007A00A4"/>
    <w:rsid w:val="007A1A9D"/>
    <w:rsid w:val="007B0EC3"/>
    <w:rsid w:val="007B2E8C"/>
    <w:rsid w:val="007B4B80"/>
    <w:rsid w:val="007B7DCB"/>
    <w:rsid w:val="007C1B0E"/>
    <w:rsid w:val="007C2F45"/>
    <w:rsid w:val="007C307D"/>
    <w:rsid w:val="007C4D1B"/>
    <w:rsid w:val="007C5E79"/>
    <w:rsid w:val="007C606C"/>
    <w:rsid w:val="007C622F"/>
    <w:rsid w:val="007D2E2C"/>
    <w:rsid w:val="007D6EDD"/>
    <w:rsid w:val="007E1C68"/>
    <w:rsid w:val="007E3624"/>
    <w:rsid w:val="007E49F7"/>
    <w:rsid w:val="007F08D4"/>
    <w:rsid w:val="007F133F"/>
    <w:rsid w:val="007F5CA4"/>
    <w:rsid w:val="007F7F58"/>
    <w:rsid w:val="008004D9"/>
    <w:rsid w:val="00801B04"/>
    <w:rsid w:val="008054ED"/>
    <w:rsid w:val="00807F04"/>
    <w:rsid w:val="00812DA4"/>
    <w:rsid w:val="00814298"/>
    <w:rsid w:val="008147A0"/>
    <w:rsid w:val="00814A47"/>
    <w:rsid w:val="00820075"/>
    <w:rsid w:val="008247EB"/>
    <w:rsid w:val="0082594F"/>
    <w:rsid w:val="008310BC"/>
    <w:rsid w:val="008311CE"/>
    <w:rsid w:val="00831C6C"/>
    <w:rsid w:val="00833250"/>
    <w:rsid w:val="00834EA6"/>
    <w:rsid w:val="00837A12"/>
    <w:rsid w:val="00841944"/>
    <w:rsid w:val="008425A9"/>
    <w:rsid w:val="00842F8D"/>
    <w:rsid w:val="00850CAC"/>
    <w:rsid w:val="008522B7"/>
    <w:rsid w:val="00852E78"/>
    <w:rsid w:val="00863622"/>
    <w:rsid w:val="008640FB"/>
    <w:rsid w:val="00867CE1"/>
    <w:rsid w:val="00871F74"/>
    <w:rsid w:val="008721FC"/>
    <w:rsid w:val="00872F1E"/>
    <w:rsid w:val="0087584B"/>
    <w:rsid w:val="008762C5"/>
    <w:rsid w:val="008826F2"/>
    <w:rsid w:val="0088782D"/>
    <w:rsid w:val="008879FB"/>
    <w:rsid w:val="0089182E"/>
    <w:rsid w:val="00894982"/>
    <w:rsid w:val="00895524"/>
    <w:rsid w:val="008A1A24"/>
    <w:rsid w:val="008A43DE"/>
    <w:rsid w:val="008B26C2"/>
    <w:rsid w:val="008B4802"/>
    <w:rsid w:val="008B69B7"/>
    <w:rsid w:val="008C2B8E"/>
    <w:rsid w:val="008C2DBF"/>
    <w:rsid w:val="008D00FB"/>
    <w:rsid w:val="008D1FAF"/>
    <w:rsid w:val="008D4BB3"/>
    <w:rsid w:val="008D6368"/>
    <w:rsid w:val="008D64BB"/>
    <w:rsid w:val="008E341B"/>
    <w:rsid w:val="008E4100"/>
    <w:rsid w:val="008E5955"/>
    <w:rsid w:val="008F7B8C"/>
    <w:rsid w:val="00900E34"/>
    <w:rsid w:val="00901D1B"/>
    <w:rsid w:val="009103B3"/>
    <w:rsid w:val="00913633"/>
    <w:rsid w:val="00916861"/>
    <w:rsid w:val="009173F7"/>
    <w:rsid w:val="009176F3"/>
    <w:rsid w:val="0092105F"/>
    <w:rsid w:val="0092180D"/>
    <w:rsid w:val="0092550B"/>
    <w:rsid w:val="00927065"/>
    <w:rsid w:val="009301EA"/>
    <w:rsid w:val="00930DF1"/>
    <w:rsid w:val="00933912"/>
    <w:rsid w:val="00935F28"/>
    <w:rsid w:val="00940AC9"/>
    <w:rsid w:val="0094318B"/>
    <w:rsid w:val="00943888"/>
    <w:rsid w:val="009503E3"/>
    <w:rsid w:val="009505C9"/>
    <w:rsid w:val="009520AF"/>
    <w:rsid w:val="00960793"/>
    <w:rsid w:val="00961ECF"/>
    <w:rsid w:val="009640DA"/>
    <w:rsid w:val="009658E6"/>
    <w:rsid w:val="009705D6"/>
    <w:rsid w:val="009746BD"/>
    <w:rsid w:val="00974979"/>
    <w:rsid w:val="00974CD0"/>
    <w:rsid w:val="00974F66"/>
    <w:rsid w:val="00976B1B"/>
    <w:rsid w:val="00982375"/>
    <w:rsid w:val="00986ED1"/>
    <w:rsid w:val="009871F1"/>
    <w:rsid w:val="009968D0"/>
    <w:rsid w:val="00997FBB"/>
    <w:rsid w:val="009A28F3"/>
    <w:rsid w:val="009A3034"/>
    <w:rsid w:val="009A75FD"/>
    <w:rsid w:val="009B2CF3"/>
    <w:rsid w:val="009B4086"/>
    <w:rsid w:val="009B5C75"/>
    <w:rsid w:val="009B6D6C"/>
    <w:rsid w:val="009B7DBE"/>
    <w:rsid w:val="009C03A3"/>
    <w:rsid w:val="009C26AC"/>
    <w:rsid w:val="009C2A2A"/>
    <w:rsid w:val="009C46E5"/>
    <w:rsid w:val="009C6DBA"/>
    <w:rsid w:val="009C6F98"/>
    <w:rsid w:val="009D2DC5"/>
    <w:rsid w:val="009D4B1F"/>
    <w:rsid w:val="009D7555"/>
    <w:rsid w:val="009E143B"/>
    <w:rsid w:val="009E1ED9"/>
    <w:rsid w:val="009F14CC"/>
    <w:rsid w:val="009F405A"/>
    <w:rsid w:val="00A01231"/>
    <w:rsid w:val="00A0223E"/>
    <w:rsid w:val="00A10F68"/>
    <w:rsid w:val="00A121B2"/>
    <w:rsid w:val="00A12F14"/>
    <w:rsid w:val="00A1657A"/>
    <w:rsid w:val="00A16641"/>
    <w:rsid w:val="00A16A08"/>
    <w:rsid w:val="00A2024E"/>
    <w:rsid w:val="00A22640"/>
    <w:rsid w:val="00A27C8A"/>
    <w:rsid w:val="00A34707"/>
    <w:rsid w:val="00A35625"/>
    <w:rsid w:val="00A35679"/>
    <w:rsid w:val="00A35C79"/>
    <w:rsid w:val="00A372B7"/>
    <w:rsid w:val="00A42A39"/>
    <w:rsid w:val="00A46314"/>
    <w:rsid w:val="00A46406"/>
    <w:rsid w:val="00A52B48"/>
    <w:rsid w:val="00A52FDA"/>
    <w:rsid w:val="00A53899"/>
    <w:rsid w:val="00A5557E"/>
    <w:rsid w:val="00A61FB6"/>
    <w:rsid w:val="00A645A0"/>
    <w:rsid w:val="00A64D01"/>
    <w:rsid w:val="00A64D2A"/>
    <w:rsid w:val="00A655D2"/>
    <w:rsid w:val="00A65B60"/>
    <w:rsid w:val="00A70CFF"/>
    <w:rsid w:val="00A71C63"/>
    <w:rsid w:val="00A720C4"/>
    <w:rsid w:val="00A77396"/>
    <w:rsid w:val="00A77A3C"/>
    <w:rsid w:val="00A81549"/>
    <w:rsid w:val="00A94343"/>
    <w:rsid w:val="00A96BFB"/>
    <w:rsid w:val="00A97EDA"/>
    <w:rsid w:val="00AA2CE7"/>
    <w:rsid w:val="00AA4059"/>
    <w:rsid w:val="00AA424B"/>
    <w:rsid w:val="00AA42F2"/>
    <w:rsid w:val="00AA66BB"/>
    <w:rsid w:val="00AB084D"/>
    <w:rsid w:val="00AB0DF1"/>
    <w:rsid w:val="00AB4F82"/>
    <w:rsid w:val="00AB6A7B"/>
    <w:rsid w:val="00AB6A98"/>
    <w:rsid w:val="00AC05B0"/>
    <w:rsid w:val="00AC0AD8"/>
    <w:rsid w:val="00AC6279"/>
    <w:rsid w:val="00AD1B37"/>
    <w:rsid w:val="00AD57DE"/>
    <w:rsid w:val="00AD6702"/>
    <w:rsid w:val="00AD7518"/>
    <w:rsid w:val="00AE0965"/>
    <w:rsid w:val="00AE1706"/>
    <w:rsid w:val="00AE1A3A"/>
    <w:rsid w:val="00AE5604"/>
    <w:rsid w:val="00AE6556"/>
    <w:rsid w:val="00AE6676"/>
    <w:rsid w:val="00AE68ED"/>
    <w:rsid w:val="00AE7DA3"/>
    <w:rsid w:val="00AF091C"/>
    <w:rsid w:val="00AF14EC"/>
    <w:rsid w:val="00AF255F"/>
    <w:rsid w:val="00AF2ABA"/>
    <w:rsid w:val="00AF583E"/>
    <w:rsid w:val="00B033CA"/>
    <w:rsid w:val="00B041AF"/>
    <w:rsid w:val="00B04500"/>
    <w:rsid w:val="00B0530F"/>
    <w:rsid w:val="00B12CF1"/>
    <w:rsid w:val="00B13934"/>
    <w:rsid w:val="00B13E3A"/>
    <w:rsid w:val="00B14A6F"/>
    <w:rsid w:val="00B151CB"/>
    <w:rsid w:val="00B1610D"/>
    <w:rsid w:val="00B22101"/>
    <w:rsid w:val="00B31340"/>
    <w:rsid w:val="00B35AD9"/>
    <w:rsid w:val="00B40745"/>
    <w:rsid w:val="00B413C7"/>
    <w:rsid w:val="00B431BB"/>
    <w:rsid w:val="00B44E2B"/>
    <w:rsid w:val="00B4664D"/>
    <w:rsid w:val="00B50176"/>
    <w:rsid w:val="00B52C1C"/>
    <w:rsid w:val="00B53CA9"/>
    <w:rsid w:val="00B5742E"/>
    <w:rsid w:val="00B60FEF"/>
    <w:rsid w:val="00B70A92"/>
    <w:rsid w:val="00B75F6E"/>
    <w:rsid w:val="00B8120B"/>
    <w:rsid w:val="00B82310"/>
    <w:rsid w:val="00B82BA1"/>
    <w:rsid w:val="00B8695E"/>
    <w:rsid w:val="00B8741A"/>
    <w:rsid w:val="00B91679"/>
    <w:rsid w:val="00B95523"/>
    <w:rsid w:val="00B95C1B"/>
    <w:rsid w:val="00BA1A3F"/>
    <w:rsid w:val="00BA25D5"/>
    <w:rsid w:val="00BA3936"/>
    <w:rsid w:val="00BA60D7"/>
    <w:rsid w:val="00BA7CC7"/>
    <w:rsid w:val="00BB0517"/>
    <w:rsid w:val="00BC40B9"/>
    <w:rsid w:val="00BC50D0"/>
    <w:rsid w:val="00BD393F"/>
    <w:rsid w:val="00BD401F"/>
    <w:rsid w:val="00BD59A3"/>
    <w:rsid w:val="00BD7E67"/>
    <w:rsid w:val="00BE2E52"/>
    <w:rsid w:val="00BE69E2"/>
    <w:rsid w:val="00BF19AC"/>
    <w:rsid w:val="00BF7F09"/>
    <w:rsid w:val="00C00AC9"/>
    <w:rsid w:val="00C03B14"/>
    <w:rsid w:val="00C05D5B"/>
    <w:rsid w:val="00C06118"/>
    <w:rsid w:val="00C07833"/>
    <w:rsid w:val="00C105A7"/>
    <w:rsid w:val="00C1304C"/>
    <w:rsid w:val="00C13393"/>
    <w:rsid w:val="00C1482C"/>
    <w:rsid w:val="00C17198"/>
    <w:rsid w:val="00C22367"/>
    <w:rsid w:val="00C31793"/>
    <w:rsid w:val="00C34DCF"/>
    <w:rsid w:val="00C34E5B"/>
    <w:rsid w:val="00C35577"/>
    <w:rsid w:val="00C37F47"/>
    <w:rsid w:val="00C4571C"/>
    <w:rsid w:val="00C475E8"/>
    <w:rsid w:val="00C501D5"/>
    <w:rsid w:val="00C515E5"/>
    <w:rsid w:val="00C5576A"/>
    <w:rsid w:val="00C56728"/>
    <w:rsid w:val="00C56A9A"/>
    <w:rsid w:val="00C571F9"/>
    <w:rsid w:val="00C572B7"/>
    <w:rsid w:val="00C57F6E"/>
    <w:rsid w:val="00C60CA3"/>
    <w:rsid w:val="00C61231"/>
    <w:rsid w:val="00C66B27"/>
    <w:rsid w:val="00C71ACE"/>
    <w:rsid w:val="00C73401"/>
    <w:rsid w:val="00C77824"/>
    <w:rsid w:val="00C77F00"/>
    <w:rsid w:val="00C85386"/>
    <w:rsid w:val="00C861A5"/>
    <w:rsid w:val="00C86DAB"/>
    <w:rsid w:val="00C903F1"/>
    <w:rsid w:val="00C90CE2"/>
    <w:rsid w:val="00C93E72"/>
    <w:rsid w:val="00C968F9"/>
    <w:rsid w:val="00C96A36"/>
    <w:rsid w:val="00CA28E2"/>
    <w:rsid w:val="00CA6005"/>
    <w:rsid w:val="00CA6EC3"/>
    <w:rsid w:val="00CA700C"/>
    <w:rsid w:val="00CB347D"/>
    <w:rsid w:val="00CB3F49"/>
    <w:rsid w:val="00CB4B58"/>
    <w:rsid w:val="00CB5A5D"/>
    <w:rsid w:val="00CB5E99"/>
    <w:rsid w:val="00CC30C7"/>
    <w:rsid w:val="00CC4442"/>
    <w:rsid w:val="00CC7DF8"/>
    <w:rsid w:val="00CC7FDB"/>
    <w:rsid w:val="00CD074A"/>
    <w:rsid w:val="00CD09FF"/>
    <w:rsid w:val="00CD4A01"/>
    <w:rsid w:val="00CD5A0A"/>
    <w:rsid w:val="00CD6545"/>
    <w:rsid w:val="00CE4B39"/>
    <w:rsid w:val="00CE6493"/>
    <w:rsid w:val="00CE7E6E"/>
    <w:rsid w:val="00CF18F1"/>
    <w:rsid w:val="00D0105A"/>
    <w:rsid w:val="00D011B1"/>
    <w:rsid w:val="00D0472F"/>
    <w:rsid w:val="00D14F08"/>
    <w:rsid w:val="00D156E2"/>
    <w:rsid w:val="00D17FBB"/>
    <w:rsid w:val="00D213C6"/>
    <w:rsid w:val="00D271C2"/>
    <w:rsid w:val="00D27CCB"/>
    <w:rsid w:val="00D307C3"/>
    <w:rsid w:val="00D34E7A"/>
    <w:rsid w:val="00D47844"/>
    <w:rsid w:val="00D47E1C"/>
    <w:rsid w:val="00D55624"/>
    <w:rsid w:val="00D563E1"/>
    <w:rsid w:val="00D66AE5"/>
    <w:rsid w:val="00D7041F"/>
    <w:rsid w:val="00D7154E"/>
    <w:rsid w:val="00D830BF"/>
    <w:rsid w:val="00D83AF5"/>
    <w:rsid w:val="00D83BB0"/>
    <w:rsid w:val="00D90A40"/>
    <w:rsid w:val="00D921F8"/>
    <w:rsid w:val="00D9424C"/>
    <w:rsid w:val="00D95226"/>
    <w:rsid w:val="00DA0703"/>
    <w:rsid w:val="00DA6949"/>
    <w:rsid w:val="00DB39B3"/>
    <w:rsid w:val="00DB7F6D"/>
    <w:rsid w:val="00DC0D1A"/>
    <w:rsid w:val="00DC39EB"/>
    <w:rsid w:val="00DC6A8A"/>
    <w:rsid w:val="00DD19DB"/>
    <w:rsid w:val="00DD2D44"/>
    <w:rsid w:val="00DD47A5"/>
    <w:rsid w:val="00DD47C2"/>
    <w:rsid w:val="00DD6113"/>
    <w:rsid w:val="00DD64B1"/>
    <w:rsid w:val="00DD6807"/>
    <w:rsid w:val="00DD6A30"/>
    <w:rsid w:val="00DD737D"/>
    <w:rsid w:val="00DE42C7"/>
    <w:rsid w:val="00DF15EA"/>
    <w:rsid w:val="00DF25D8"/>
    <w:rsid w:val="00DF7FEC"/>
    <w:rsid w:val="00E04D50"/>
    <w:rsid w:val="00E10AFE"/>
    <w:rsid w:val="00E13112"/>
    <w:rsid w:val="00E13AB9"/>
    <w:rsid w:val="00E172EE"/>
    <w:rsid w:val="00E2059D"/>
    <w:rsid w:val="00E313C3"/>
    <w:rsid w:val="00E348B3"/>
    <w:rsid w:val="00E43CDC"/>
    <w:rsid w:val="00E44C87"/>
    <w:rsid w:val="00E46CDF"/>
    <w:rsid w:val="00E528B3"/>
    <w:rsid w:val="00E528DD"/>
    <w:rsid w:val="00E53FE1"/>
    <w:rsid w:val="00E54C66"/>
    <w:rsid w:val="00E56E9D"/>
    <w:rsid w:val="00E57A3D"/>
    <w:rsid w:val="00E57F9D"/>
    <w:rsid w:val="00E60E5B"/>
    <w:rsid w:val="00E61824"/>
    <w:rsid w:val="00E61D88"/>
    <w:rsid w:val="00E6310C"/>
    <w:rsid w:val="00E63688"/>
    <w:rsid w:val="00E64C5F"/>
    <w:rsid w:val="00E650A0"/>
    <w:rsid w:val="00E66C18"/>
    <w:rsid w:val="00E72692"/>
    <w:rsid w:val="00E739DE"/>
    <w:rsid w:val="00E76917"/>
    <w:rsid w:val="00E76D86"/>
    <w:rsid w:val="00E84A3A"/>
    <w:rsid w:val="00E852AA"/>
    <w:rsid w:val="00E864DD"/>
    <w:rsid w:val="00E91FDE"/>
    <w:rsid w:val="00E94083"/>
    <w:rsid w:val="00E94224"/>
    <w:rsid w:val="00EA48A0"/>
    <w:rsid w:val="00EA50C2"/>
    <w:rsid w:val="00EA7D4C"/>
    <w:rsid w:val="00EB04FD"/>
    <w:rsid w:val="00EB0EFA"/>
    <w:rsid w:val="00EB2631"/>
    <w:rsid w:val="00EB4CA6"/>
    <w:rsid w:val="00EB6737"/>
    <w:rsid w:val="00EB6CDE"/>
    <w:rsid w:val="00EC0B77"/>
    <w:rsid w:val="00EC1697"/>
    <w:rsid w:val="00EC7428"/>
    <w:rsid w:val="00ED0632"/>
    <w:rsid w:val="00ED28D3"/>
    <w:rsid w:val="00ED37F7"/>
    <w:rsid w:val="00ED5172"/>
    <w:rsid w:val="00ED6413"/>
    <w:rsid w:val="00EE25B2"/>
    <w:rsid w:val="00EE3FD1"/>
    <w:rsid w:val="00EE47C8"/>
    <w:rsid w:val="00EF14DD"/>
    <w:rsid w:val="00EF1A99"/>
    <w:rsid w:val="00EF34B5"/>
    <w:rsid w:val="00EF5839"/>
    <w:rsid w:val="00EF7078"/>
    <w:rsid w:val="00EF7B77"/>
    <w:rsid w:val="00F00814"/>
    <w:rsid w:val="00F033C4"/>
    <w:rsid w:val="00F05E1D"/>
    <w:rsid w:val="00F06463"/>
    <w:rsid w:val="00F12460"/>
    <w:rsid w:val="00F131CF"/>
    <w:rsid w:val="00F13F01"/>
    <w:rsid w:val="00F2008F"/>
    <w:rsid w:val="00F20F05"/>
    <w:rsid w:val="00F21590"/>
    <w:rsid w:val="00F224A2"/>
    <w:rsid w:val="00F2478E"/>
    <w:rsid w:val="00F2530E"/>
    <w:rsid w:val="00F30136"/>
    <w:rsid w:val="00F31A1E"/>
    <w:rsid w:val="00F31CCA"/>
    <w:rsid w:val="00F34BA7"/>
    <w:rsid w:val="00F41141"/>
    <w:rsid w:val="00F418D5"/>
    <w:rsid w:val="00F4372E"/>
    <w:rsid w:val="00F44B2E"/>
    <w:rsid w:val="00F5397D"/>
    <w:rsid w:val="00F54A38"/>
    <w:rsid w:val="00F603F5"/>
    <w:rsid w:val="00F6197B"/>
    <w:rsid w:val="00F645AB"/>
    <w:rsid w:val="00F645C8"/>
    <w:rsid w:val="00F7206F"/>
    <w:rsid w:val="00F73824"/>
    <w:rsid w:val="00F75C71"/>
    <w:rsid w:val="00F75F34"/>
    <w:rsid w:val="00F77995"/>
    <w:rsid w:val="00F77C1A"/>
    <w:rsid w:val="00F80439"/>
    <w:rsid w:val="00F86FD1"/>
    <w:rsid w:val="00F90177"/>
    <w:rsid w:val="00F90EFA"/>
    <w:rsid w:val="00F93081"/>
    <w:rsid w:val="00F9342C"/>
    <w:rsid w:val="00FA083D"/>
    <w:rsid w:val="00FA10AF"/>
    <w:rsid w:val="00FA1BE7"/>
    <w:rsid w:val="00FA2ED7"/>
    <w:rsid w:val="00FA4084"/>
    <w:rsid w:val="00FA6399"/>
    <w:rsid w:val="00FB0563"/>
    <w:rsid w:val="00FB0AF5"/>
    <w:rsid w:val="00FB2809"/>
    <w:rsid w:val="00FB2A89"/>
    <w:rsid w:val="00FB4EF7"/>
    <w:rsid w:val="00FB6DFC"/>
    <w:rsid w:val="00FC031D"/>
    <w:rsid w:val="00FC3093"/>
    <w:rsid w:val="00FC5ED6"/>
    <w:rsid w:val="00FD13FE"/>
    <w:rsid w:val="00FD2D92"/>
    <w:rsid w:val="00FD371D"/>
    <w:rsid w:val="00FD38A2"/>
    <w:rsid w:val="00FD68AD"/>
    <w:rsid w:val="00FE129F"/>
    <w:rsid w:val="00FE14B3"/>
    <w:rsid w:val="00FE5E31"/>
    <w:rsid w:val="00FF0C9D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11F14-6342-4A43-9A88-E8FF97A5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8B3"/>
    <w:pPr>
      <w:suppressAutoHyphens/>
    </w:pPr>
    <w:rPr>
      <w:lang w:val="en-US" w:eastAsia="ar-SA"/>
    </w:rPr>
  </w:style>
  <w:style w:type="paragraph" w:styleId="1">
    <w:name w:val="heading 1"/>
    <w:aliases w:val="новая страница,ЗАГОЛОВОК 1,Заголовок 1 Знак1 Знак,Заголовок 1 Знак Знак Знак,Заголовок 1 Знак Знак1 Знак,Заголовок 1 Знак Знак"/>
    <w:basedOn w:val="a"/>
    <w:next w:val="a"/>
    <w:link w:val="10"/>
    <w:qFormat/>
    <w:rsid w:val="007D6EDD"/>
    <w:pPr>
      <w:keepNext/>
      <w:numPr>
        <w:numId w:val="1"/>
      </w:numPr>
      <w:spacing w:before="240" w:after="60" w:line="480" w:lineRule="auto"/>
      <w:ind w:right="142"/>
      <w:jc w:val="center"/>
      <w:outlineLvl w:val="0"/>
    </w:pPr>
    <w:rPr>
      <w:color w:val="000000"/>
      <w:sz w:val="24"/>
      <w:lang w:val="x-none" w:eastAsia="x-none"/>
    </w:rPr>
  </w:style>
  <w:style w:type="paragraph" w:styleId="2">
    <w:name w:val="heading 2"/>
    <w:aliases w:val="Заголовок 2 Знак Знак,OG Heading 2,111,H2,Caaieiaie 1.1,Caaieiaie 22,заголовок2,1. Заголовок 2,caaieiaie2,1.1.,. (1.1),Paragraaf,Chapter Title,- 1.1,h2,Numbered text 3"/>
    <w:basedOn w:val="a"/>
    <w:next w:val="a"/>
    <w:link w:val="21"/>
    <w:qFormat/>
    <w:rsid w:val="007D6EDD"/>
    <w:pPr>
      <w:keepNext/>
      <w:numPr>
        <w:ilvl w:val="1"/>
        <w:numId w:val="4"/>
      </w:numPr>
      <w:outlineLvl w:val="1"/>
    </w:pPr>
    <w:rPr>
      <w:sz w:val="24"/>
      <w:lang w:val="x-none" w:eastAsia="x-none"/>
    </w:rPr>
  </w:style>
  <w:style w:type="paragraph" w:styleId="3">
    <w:name w:val="heading 3"/>
    <w:aliases w:val="нижний индекс,OG Heading 3,Caaieiaie 1.1.1,- 1.1.1,Ведомость (название),Заголовок 3 Знак Знак Знак Знак,Заголовок 31 Знак,Заголовок 32,Заголовок 3 Знак Знак Знак Знак1 Знак,Заголовок 31,Заголовок 3 Знак Знак Знак Знак2,Заголовок 31 Знак1,H3"/>
    <w:basedOn w:val="a"/>
    <w:next w:val="a"/>
    <w:link w:val="30"/>
    <w:qFormat/>
    <w:rsid w:val="007D6EDD"/>
    <w:pPr>
      <w:keepNext/>
      <w:outlineLvl w:val="2"/>
    </w:pPr>
    <w:rPr>
      <w:rFonts w:eastAsiaTheme="majorEastAsia" w:cstheme="majorBidi"/>
      <w:sz w:val="24"/>
      <w:lang w:val="x-none" w:eastAsia="x-none"/>
    </w:rPr>
  </w:style>
  <w:style w:type="paragraph" w:styleId="4">
    <w:name w:val="heading 4"/>
    <w:aliases w:val=". (A.),OG Heading 4,- 1.1.1.1"/>
    <w:basedOn w:val="a"/>
    <w:next w:val="a"/>
    <w:link w:val="40"/>
    <w:qFormat/>
    <w:rsid w:val="007D6EDD"/>
    <w:pPr>
      <w:keepNext/>
      <w:numPr>
        <w:ilvl w:val="3"/>
        <w:numId w:val="4"/>
      </w:numPr>
      <w:tabs>
        <w:tab w:val="left" w:pos="3686"/>
        <w:tab w:val="left" w:pos="4253"/>
        <w:tab w:val="left" w:pos="5529"/>
        <w:tab w:val="left" w:pos="5954"/>
        <w:tab w:val="left" w:pos="7797"/>
        <w:tab w:val="left" w:pos="8647"/>
        <w:tab w:val="left" w:pos="9214"/>
      </w:tabs>
      <w:ind w:right="-766"/>
      <w:outlineLvl w:val="3"/>
    </w:pPr>
    <w:rPr>
      <w:sz w:val="24"/>
    </w:rPr>
  </w:style>
  <w:style w:type="paragraph" w:styleId="5">
    <w:name w:val="heading 5"/>
    <w:aliases w:val=" òàáëèöà,. (1.),-1.1.1.1.1,Heading 5 NOT IN USE,òàáëèöà"/>
    <w:basedOn w:val="a"/>
    <w:next w:val="a"/>
    <w:link w:val="50"/>
    <w:qFormat/>
    <w:rsid w:val="007D6EDD"/>
    <w:pPr>
      <w:keepNext/>
      <w:tabs>
        <w:tab w:val="num" w:pos="2564"/>
      </w:tabs>
      <w:ind w:left="2564" w:hanging="68"/>
      <w:jc w:val="center"/>
      <w:outlineLvl w:val="4"/>
    </w:pPr>
    <w:rPr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7D6EDD"/>
    <w:pPr>
      <w:keepNext/>
      <w:spacing w:line="26" w:lineRule="atLeast"/>
      <w:jc w:val="center"/>
      <w:outlineLvl w:val="5"/>
    </w:pPr>
    <w:rPr>
      <w:b/>
      <w:caps/>
      <w:sz w:val="28"/>
      <w:lang w:eastAsia="en-US"/>
    </w:rPr>
  </w:style>
  <w:style w:type="paragraph" w:styleId="7">
    <w:name w:val="heading 7"/>
    <w:basedOn w:val="a"/>
    <w:next w:val="a"/>
    <w:link w:val="70"/>
    <w:qFormat/>
    <w:rsid w:val="007D6EDD"/>
    <w:pPr>
      <w:keepNext/>
      <w:jc w:val="center"/>
      <w:outlineLvl w:val="6"/>
    </w:pPr>
    <w:rPr>
      <w:b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7D6EDD"/>
    <w:pPr>
      <w:keepNext/>
      <w:tabs>
        <w:tab w:val="left" w:pos="7938"/>
      </w:tabs>
      <w:spacing w:line="312" w:lineRule="auto"/>
      <w:ind w:left="720" w:firstLine="720"/>
      <w:jc w:val="center"/>
      <w:outlineLvl w:val="7"/>
    </w:pPr>
    <w:rPr>
      <w:sz w:val="24"/>
      <w:lang w:eastAsia="en-US"/>
    </w:rPr>
  </w:style>
  <w:style w:type="paragraph" w:styleId="9">
    <w:name w:val="heading 9"/>
    <w:basedOn w:val="a"/>
    <w:next w:val="a"/>
    <w:link w:val="90"/>
    <w:qFormat/>
    <w:rsid w:val="007D6EDD"/>
    <w:pPr>
      <w:keepNext/>
      <w:spacing w:line="312" w:lineRule="auto"/>
      <w:ind w:left="34"/>
      <w:outlineLvl w:val="8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next w:val="a"/>
    <w:link w:val="a4"/>
    <w:qFormat/>
    <w:rsid w:val="007D6EDD"/>
    <w:pPr>
      <w:widowControl w:val="0"/>
      <w:autoSpaceDE w:val="0"/>
      <w:autoSpaceDN w:val="0"/>
      <w:adjustRightInd w:val="0"/>
      <w:ind w:left="142" w:hanging="142"/>
      <w:jc w:val="center"/>
    </w:pPr>
    <w:rPr>
      <w:rFonts w:ascii="Arial" w:hAnsi="Arial"/>
      <w:b/>
      <w:caps/>
      <w:sz w:val="28"/>
      <w:szCs w:val="28"/>
      <w:lang w:val="x-none" w:eastAsia="x-none"/>
    </w:rPr>
  </w:style>
  <w:style w:type="character" w:customStyle="1" w:styleId="a4">
    <w:name w:val="название Знак"/>
    <w:link w:val="a3"/>
    <w:rsid w:val="007D6EDD"/>
    <w:rPr>
      <w:rFonts w:ascii="Arial" w:hAnsi="Arial"/>
      <w:b/>
      <w:caps/>
      <w:sz w:val="28"/>
      <w:szCs w:val="28"/>
      <w:lang w:val="x-none" w:eastAsia="x-none"/>
    </w:rPr>
  </w:style>
  <w:style w:type="paragraph" w:customStyle="1" w:styleId="31">
    <w:name w:val="Уровень3"/>
    <w:basedOn w:val="3"/>
    <w:qFormat/>
    <w:rsid w:val="007D6EDD"/>
    <w:pPr>
      <w:tabs>
        <w:tab w:val="left" w:pos="0"/>
      </w:tabs>
      <w:spacing w:after="240"/>
      <w:jc w:val="center"/>
    </w:pPr>
    <w:rPr>
      <w:rFonts w:eastAsia="Times New Roman" w:cs="Times New Roman"/>
      <w:b/>
      <w:szCs w:val="24"/>
    </w:rPr>
  </w:style>
  <w:style w:type="character" w:customStyle="1" w:styleId="30">
    <w:name w:val="Заголовок 3 Знак"/>
    <w:aliases w:val="нижний индекс Знак,OG Heading 3 Знак,Caaieiaie 1.1.1 Знак,- 1.1.1 Знак,Ведомость (название) Знак,Заголовок 3 Знак Знак Знак Знак Знак,Заголовок 31 Знак Знак,Заголовок 32 Знак,Заголовок 3 Знак Знак Знак Знак1 Знак Знак,Заголовок 31 Знак2"/>
    <w:link w:val="3"/>
    <w:rsid w:val="007D6EDD"/>
    <w:rPr>
      <w:rFonts w:eastAsiaTheme="majorEastAsia" w:cstheme="majorBidi"/>
      <w:sz w:val="24"/>
      <w:lang w:val="x-none" w:eastAsia="x-none"/>
    </w:rPr>
  </w:style>
  <w:style w:type="paragraph" w:customStyle="1" w:styleId="20">
    <w:name w:val="!Основной текст с отступом 2!"/>
    <w:basedOn w:val="a"/>
    <w:link w:val="22"/>
    <w:qFormat/>
    <w:rsid w:val="007D6EDD"/>
    <w:pPr>
      <w:ind w:firstLine="567"/>
      <w:jc w:val="both"/>
    </w:pPr>
    <w:rPr>
      <w:sz w:val="24"/>
      <w:szCs w:val="22"/>
      <w:lang w:val="x-none" w:eastAsia="x-none"/>
    </w:rPr>
  </w:style>
  <w:style w:type="character" w:customStyle="1" w:styleId="22">
    <w:name w:val="!Основной текст с отступом 2! Знак"/>
    <w:link w:val="20"/>
    <w:rsid w:val="007D6EDD"/>
    <w:rPr>
      <w:sz w:val="24"/>
      <w:szCs w:val="22"/>
      <w:lang w:val="x-none" w:eastAsia="x-none"/>
    </w:rPr>
  </w:style>
  <w:style w:type="character" w:customStyle="1" w:styleId="10">
    <w:name w:val="Заголовок 1 Знак"/>
    <w:aliases w:val="новая страница Знак,ЗАГОЛОВОК 1 Знак,Заголовок 1 Знак1 Знак Знак,Заголовок 1 Знак Знак Знак Знак,Заголовок 1 Знак Знак1 Знак Знак,Заголовок 1 Знак Знак Знак1"/>
    <w:link w:val="1"/>
    <w:rsid w:val="007D6EDD"/>
    <w:rPr>
      <w:color w:val="000000"/>
      <w:sz w:val="24"/>
      <w:lang w:val="x-none" w:eastAsia="x-none"/>
    </w:rPr>
  </w:style>
  <w:style w:type="character" w:customStyle="1" w:styleId="23">
    <w:name w:val="Заголовок 2 Знак"/>
    <w:basedOn w:val="a0"/>
    <w:uiPriority w:val="9"/>
    <w:semiHidden/>
    <w:rsid w:val="007D6E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Заголовок 2 Знак Знак Знак,OG Heading 2 Знак,111 Знак,H2 Знак,Caaieiaie 1.1 Знак,Caaieiaie 22 Знак,заголовок2 Знак,1. Заголовок 2 Знак,caaieiaie2 Знак,1.1. Знак,. (1.1) Знак,Paragraaf Знак,Chapter Title Знак,- 1.1 Знак,h2 Знак"/>
    <w:link w:val="2"/>
    <w:rsid w:val="007D6EDD"/>
    <w:rPr>
      <w:sz w:val="24"/>
      <w:lang w:val="x-none" w:eastAsia="x-none"/>
    </w:rPr>
  </w:style>
  <w:style w:type="character" w:customStyle="1" w:styleId="40">
    <w:name w:val="Заголовок 4 Знак"/>
    <w:aliases w:val=". (A.) Знак,OG Heading 4 Знак,- 1.1.1.1 Знак"/>
    <w:basedOn w:val="a0"/>
    <w:link w:val="4"/>
    <w:rsid w:val="007D6EDD"/>
    <w:rPr>
      <w:sz w:val="24"/>
      <w:lang w:eastAsia="ru-RU"/>
    </w:rPr>
  </w:style>
  <w:style w:type="character" w:customStyle="1" w:styleId="50">
    <w:name w:val="Заголовок 5 Знак"/>
    <w:aliases w:val=" òàáëèöà Знак,. (1.) Знак,-1.1.1.1.1 Знак,Heading 5 NOT IN USE Знак,òàáëèöà Знак"/>
    <w:link w:val="5"/>
    <w:rsid w:val="007D6EDD"/>
    <w:rPr>
      <w:sz w:val="24"/>
      <w:lang w:val="x-none" w:eastAsia="x-none"/>
    </w:rPr>
  </w:style>
  <w:style w:type="character" w:customStyle="1" w:styleId="60">
    <w:name w:val="Заголовок 6 Знак"/>
    <w:link w:val="6"/>
    <w:rsid w:val="007D6EDD"/>
    <w:rPr>
      <w:b/>
      <w:caps/>
      <w:sz w:val="28"/>
    </w:rPr>
  </w:style>
  <w:style w:type="character" w:customStyle="1" w:styleId="70">
    <w:name w:val="Заголовок 7 Знак"/>
    <w:link w:val="7"/>
    <w:rsid w:val="007D6EDD"/>
    <w:rPr>
      <w:b/>
      <w:sz w:val="22"/>
    </w:rPr>
  </w:style>
  <w:style w:type="character" w:customStyle="1" w:styleId="80">
    <w:name w:val="Заголовок 8 Знак"/>
    <w:link w:val="8"/>
    <w:rsid w:val="007D6EDD"/>
    <w:rPr>
      <w:sz w:val="24"/>
    </w:rPr>
  </w:style>
  <w:style w:type="character" w:customStyle="1" w:styleId="90">
    <w:name w:val="Заголовок 9 Знак"/>
    <w:link w:val="9"/>
    <w:rsid w:val="007D6EDD"/>
    <w:rPr>
      <w:sz w:val="24"/>
    </w:rPr>
  </w:style>
  <w:style w:type="paragraph" w:styleId="11">
    <w:name w:val="toc 1"/>
    <w:basedOn w:val="a"/>
    <w:next w:val="a"/>
    <w:autoRedefine/>
    <w:uiPriority w:val="39"/>
    <w:qFormat/>
    <w:rsid w:val="007D6EDD"/>
    <w:pPr>
      <w:tabs>
        <w:tab w:val="right" w:leader="dot" w:pos="10206"/>
      </w:tabs>
      <w:spacing w:line="360" w:lineRule="auto"/>
      <w:ind w:left="284" w:right="170"/>
    </w:pPr>
    <w:rPr>
      <w:rFonts w:cs="Arial"/>
      <w:bCs/>
      <w:caps/>
      <w:noProof/>
      <w:sz w:val="24"/>
      <w:szCs w:val="24"/>
    </w:rPr>
  </w:style>
  <w:style w:type="paragraph" w:styleId="24">
    <w:name w:val="toc 2"/>
    <w:basedOn w:val="a"/>
    <w:next w:val="a"/>
    <w:autoRedefine/>
    <w:uiPriority w:val="39"/>
    <w:qFormat/>
    <w:rsid w:val="007D6EDD"/>
    <w:pPr>
      <w:tabs>
        <w:tab w:val="left" w:pos="1000"/>
        <w:tab w:val="right" w:leader="dot" w:pos="10206"/>
      </w:tabs>
      <w:spacing w:line="360" w:lineRule="auto"/>
      <w:ind w:left="284" w:right="170"/>
    </w:pPr>
    <w:rPr>
      <w:bCs/>
      <w:sz w:val="24"/>
    </w:rPr>
  </w:style>
  <w:style w:type="paragraph" w:styleId="32">
    <w:name w:val="toc 3"/>
    <w:basedOn w:val="a"/>
    <w:next w:val="a"/>
    <w:autoRedefine/>
    <w:uiPriority w:val="39"/>
    <w:qFormat/>
    <w:rsid w:val="007D6EDD"/>
    <w:pPr>
      <w:tabs>
        <w:tab w:val="left" w:pos="567"/>
        <w:tab w:val="left" w:pos="1160"/>
        <w:tab w:val="right" w:leader="dot" w:pos="10206"/>
      </w:tabs>
      <w:spacing w:before="120"/>
      <w:ind w:left="403"/>
      <w:jc w:val="center"/>
    </w:pPr>
    <w:rPr>
      <w:noProof/>
      <w:sz w:val="24"/>
    </w:rPr>
  </w:style>
  <w:style w:type="paragraph" w:styleId="a5">
    <w:name w:val="caption"/>
    <w:basedOn w:val="a"/>
    <w:next w:val="a"/>
    <w:qFormat/>
    <w:rsid w:val="007D6EDD"/>
    <w:pPr>
      <w:spacing w:before="240" w:after="60"/>
      <w:jc w:val="center"/>
    </w:pPr>
    <w:rPr>
      <w:rFonts w:ascii="Arial" w:hAnsi="Arial"/>
      <w:b/>
      <w:sz w:val="28"/>
    </w:rPr>
  </w:style>
  <w:style w:type="paragraph" w:styleId="a6">
    <w:name w:val="Title"/>
    <w:basedOn w:val="a"/>
    <w:link w:val="a7"/>
    <w:qFormat/>
    <w:rsid w:val="007D6EDD"/>
    <w:pPr>
      <w:jc w:val="center"/>
    </w:pPr>
    <w:rPr>
      <w:b/>
      <w:sz w:val="24"/>
      <w:lang w:eastAsia="en-US"/>
    </w:rPr>
  </w:style>
  <w:style w:type="character" w:customStyle="1" w:styleId="a7">
    <w:name w:val="Название Знак"/>
    <w:link w:val="a6"/>
    <w:rsid w:val="007D6EDD"/>
    <w:rPr>
      <w:b/>
      <w:sz w:val="24"/>
    </w:rPr>
  </w:style>
  <w:style w:type="paragraph" w:styleId="a8">
    <w:name w:val="Subtitle"/>
    <w:basedOn w:val="a"/>
    <w:link w:val="a9"/>
    <w:qFormat/>
    <w:rsid w:val="007D6EDD"/>
    <w:pPr>
      <w:spacing w:after="60" w:line="360" w:lineRule="auto"/>
      <w:ind w:firstLine="709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character" w:customStyle="1" w:styleId="a9">
    <w:name w:val="Подзаголовок Знак"/>
    <w:link w:val="a8"/>
    <w:rsid w:val="007D6EDD"/>
    <w:rPr>
      <w:rFonts w:ascii="Arial" w:hAnsi="Arial" w:cs="Arial"/>
      <w:sz w:val="24"/>
      <w:szCs w:val="24"/>
    </w:rPr>
  </w:style>
  <w:style w:type="character" w:styleId="aa">
    <w:name w:val="Emphasis"/>
    <w:qFormat/>
    <w:rsid w:val="007D6EDD"/>
    <w:rPr>
      <w:i/>
      <w:iCs/>
    </w:rPr>
  </w:style>
  <w:style w:type="paragraph" w:styleId="ab">
    <w:name w:val="No Spacing"/>
    <w:uiPriority w:val="1"/>
    <w:qFormat/>
    <w:rsid w:val="007D6EDD"/>
    <w:rPr>
      <w:lang w:eastAsia="ru-RU"/>
    </w:rPr>
  </w:style>
  <w:style w:type="paragraph" w:styleId="ac">
    <w:name w:val="List Paragraph"/>
    <w:basedOn w:val="a"/>
    <w:uiPriority w:val="34"/>
    <w:qFormat/>
    <w:rsid w:val="007D6EDD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7D6EDD"/>
    <w:rPr>
      <w:i/>
      <w:iCs/>
      <w:color w:val="000000"/>
      <w:lang w:eastAsia="en-US"/>
    </w:rPr>
  </w:style>
  <w:style w:type="character" w:customStyle="1" w:styleId="26">
    <w:name w:val="Цитата 2 Знак"/>
    <w:link w:val="25"/>
    <w:uiPriority w:val="29"/>
    <w:rsid w:val="007D6ED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7D6ED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eastAsia="en-US"/>
    </w:rPr>
  </w:style>
  <w:style w:type="character" w:customStyle="1" w:styleId="ae">
    <w:name w:val="Выделенная цитата Знак"/>
    <w:link w:val="ad"/>
    <w:uiPriority w:val="30"/>
    <w:rsid w:val="007D6EDD"/>
    <w:rPr>
      <w:b/>
      <w:bCs/>
      <w:i/>
      <w:iCs/>
      <w:color w:val="4F81BD"/>
    </w:rPr>
  </w:style>
  <w:style w:type="paragraph" w:styleId="af">
    <w:name w:val="TOC Heading"/>
    <w:basedOn w:val="1"/>
    <w:next w:val="a"/>
    <w:uiPriority w:val="39"/>
    <w:qFormat/>
    <w:rsid w:val="007D6EDD"/>
    <w:pPr>
      <w:keepLines/>
      <w:numPr>
        <w:numId w:val="0"/>
      </w:numPr>
      <w:spacing w:before="480" w:after="0" w:line="276" w:lineRule="auto"/>
      <w:ind w:right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table" w:styleId="af0">
    <w:name w:val="Table Grid"/>
    <w:basedOn w:val="a1"/>
    <w:uiPriority w:val="59"/>
    <w:rsid w:val="002F6D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2"/>
    <w:rsid w:val="00AE56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f1"/>
    <w:rsid w:val="00AE5604"/>
    <w:pPr>
      <w:shd w:val="clear" w:color="auto" w:fill="FFFFFF"/>
      <w:suppressAutoHyphens w:val="0"/>
      <w:spacing w:after="480" w:line="235" w:lineRule="exact"/>
      <w:ind w:hanging="3400"/>
      <w:jc w:val="right"/>
    </w:pPr>
    <w:rPr>
      <w:rFonts w:ascii="Arial" w:eastAsia="Arial" w:hAnsi="Arial" w:cs="Arial"/>
      <w:sz w:val="21"/>
      <w:szCs w:val="21"/>
      <w:lang w:val="ru-RU" w:eastAsia="en-US"/>
    </w:rPr>
  </w:style>
  <w:style w:type="paragraph" w:styleId="af2">
    <w:name w:val="Body Text Indent"/>
    <w:basedOn w:val="a"/>
    <w:link w:val="af3"/>
    <w:rsid w:val="00B5742E"/>
    <w:pPr>
      <w:spacing w:before="60" w:after="120"/>
      <w:ind w:left="283"/>
    </w:pPr>
    <w:rPr>
      <w:sz w:val="24"/>
      <w:szCs w:val="24"/>
      <w:lang w:val="ru-RU"/>
    </w:rPr>
  </w:style>
  <w:style w:type="character" w:customStyle="1" w:styleId="af3">
    <w:name w:val="Основной текст с отступом Знак"/>
    <w:basedOn w:val="a0"/>
    <w:link w:val="af2"/>
    <w:rsid w:val="00B5742E"/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13487C"/>
  </w:style>
  <w:style w:type="paragraph" w:styleId="af4">
    <w:name w:val="Balloon Text"/>
    <w:basedOn w:val="a"/>
    <w:link w:val="af5"/>
    <w:uiPriority w:val="99"/>
    <w:semiHidden/>
    <w:unhideWhenUsed/>
    <w:rsid w:val="001E083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E083F"/>
    <w:rPr>
      <w:rFonts w:ascii="Tahoma" w:hAnsi="Tahoma" w:cs="Tahoma"/>
      <w:sz w:val="16"/>
      <w:szCs w:val="16"/>
      <w:lang w:val="en-US" w:eastAsia="ar-SA"/>
    </w:rPr>
  </w:style>
  <w:style w:type="paragraph" w:styleId="af6">
    <w:name w:val="header"/>
    <w:basedOn w:val="a"/>
    <w:link w:val="af7"/>
    <w:uiPriority w:val="99"/>
    <w:unhideWhenUsed/>
    <w:rsid w:val="008E595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8E5955"/>
    <w:rPr>
      <w:lang w:val="en-US" w:eastAsia="ar-SA"/>
    </w:rPr>
  </w:style>
  <w:style w:type="paragraph" w:styleId="af8">
    <w:name w:val="footer"/>
    <w:basedOn w:val="a"/>
    <w:link w:val="af9"/>
    <w:uiPriority w:val="99"/>
    <w:unhideWhenUsed/>
    <w:rsid w:val="008E595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E5955"/>
    <w:rPr>
      <w:lang w:val="en-US" w:eastAsia="ar-SA"/>
    </w:rPr>
  </w:style>
  <w:style w:type="paragraph" w:customStyle="1" w:styleId="formattext">
    <w:name w:val="formattext"/>
    <w:basedOn w:val="a"/>
    <w:rsid w:val="00A16641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FontStyle47">
    <w:name w:val="Font Style47"/>
    <w:basedOn w:val="a0"/>
    <w:rsid w:val="002C3C44"/>
    <w:rPr>
      <w:rFonts w:ascii="Times New Roman" w:hAnsi="Times New Roman" w:cs="Times New Roman"/>
      <w:sz w:val="22"/>
      <w:szCs w:val="22"/>
    </w:rPr>
  </w:style>
  <w:style w:type="character" w:styleId="afa">
    <w:name w:val="annotation reference"/>
    <w:basedOn w:val="a0"/>
    <w:unhideWhenUsed/>
    <w:rsid w:val="00E852AA"/>
    <w:rPr>
      <w:sz w:val="16"/>
      <w:szCs w:val="16"/>
    </w:rPr>
  </w:style>
  <w:style w:type="paragraph" w:styleId="afb">
    <w:name w:val="annotation text"/>
    <w:basedOn w:val="a"/>
    <w:link w:val="afc"/>
    <w:unhideWhenUsed/>
    <w:rsid w:val="00E852AA"/>
  </w:style>
  <w:style w:type="character" w:customStyle="1" w:styleId="afc">
    <w:name w:val="Текст примечания Знак"/>
    <w:basedOn w:val="a0"/>
    <w:link w:val="afb"/>
    <w:rsid w:val="00E852AA"/>
    <w:rPr>
      <w:lang w:val="en-US" w:eastAsia="ar-SA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E852A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E852AA"/>
    <w:rPr>
      <w:b/>
      <w:bCs/>
      <w:lang w:val="en-US" w:eastAsia="ar-SA"/>
    </w:rPr>
  </w:style>
  <w:style w:type="character" w:styleId="aff">
    <w:name w:val="Hyperlink"/>
    <w:basedOn w:val="a0"/>
    <w:uiPriority w:val="99"/>
    <w:semiHidden/>
    <w:unhideWhenUsed/>
    <w:rsid w:val="009B4086"/>
    <w:rPr>
      <w:color w:val="0000FF"/>
      <w:u w:val="single"/>
    </w:rPr>
  </w:style>
  <w:style w:type="paragraph" w:customStyle="1" w:styleId="ConsPlusTitle">
    <w:name w:val="ConsPlusTitle"/>
    <w:uiPriority w:val="99"/>
    <w:rsid w:val="00852E78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achekvn\Desktop\&#1058;&#1047;%20&#1085;&#1072;%20&#1087;&#1088;&#1086;&#1080;&#1079;&#1074;&#1086;&#1076;&#1089;&#1090;&#1074;&#1086;%20&#1082;&#1086;&#1084;&#1087;&#1083;&#1077;&#1082;&#1089;&#1085;&#1099;&#1093;%20&#1048;&#1048;%20(&#1075;&#1080;&#1073;&#1088;&#1080;&#1076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4321E-32F4-4143-A76A-A253152F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производство комплексных ИИ (гибрид)</Template>
  <TotalTime>43</TotalTime>
  <Pages>1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НИПИ Нефтегазпроект</Company>
  <LinksUpToDate>false</LinksUpToDate>
  <CharactersWithSpaces>19777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Лячек Виктор Николаевич</dc:creator>
  <cp:lastModifiedBy>Иванюк Александр Викторович</cp:lastModifiedBy>
  <cp:revision>6</cp:revision>
  <cp:lastPrinted>2018-12-14T06:45:00Z</cp:lastPrinted>
  <dcterms:created xsi:type="dcterms:W3CDTF">2020-03-13T07:17:00Z</dcterms:created>
  <dcterms:modified xsi:type="dcterms:W3CDTF">2020-04-29T01:54:00Z</dcterms:modified>
</cp:coreProperties>
</file>